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6D81" w:rsidRPr="00B95F4E" w:rsidRDefault="00142FB9" w:rsidP="00FF55E5">
      <w:pPr>
        <w:jc w:val="both"/>
        <w:rPr>
          <w:rStyle w:val="a9"/>
          <w:rFonts w:asciiTheme="minorHAnsi" w:eastAsiaTheme="minorEastAsia" w:hAnsiTheme="minorHAnsi" w:cstheme="minorHAnsi"/>
          <w:color w:val="365F91" w:themeColor="accent1" w:themeShade="BF"/>
          <w:spacing w:val="0"/>
          <w:kern w:val="0"/>
          <w:sz w:val="22"/>
          <w:szCs w:val="22"/>
          <w:lang w:val="ru-RU"/>
        </w:rPr>
      </w:pPr>
      <w:r w:rsidRPr="00B95F4E">
        <w:rPr>
          <w:rFonts w:cstheme="minorHAnsi"/>
          <w:noProof/>
          <w:color w:val="365F91" w:themeColor="accent1" w:themeShade="BF"/>
        </w:rPr>
        <w:drawing>
          <wp:anchor distT="0" distB="0" distL="114300" distR="114300" simplePos="0" relativeHeight="251656704" behindDoc="0" locked="0" layoutInCell="1" allowOverlap="1" wp14:anchorId="7FCCCD3D" wp14:editId="6EEA9C9C">
            <wp:simplePos x="0" y="0"/>
            <wp:positionH relativeFrom="column">
              <wp:posOffset>-117937</wp:posOffset>
            </wp:positionH>
            <wp:positionV relativeFrom="paragraph">
              <wp:posOffset>-375400</wp:posOffset>
            </wp:positionV>
            <wp:extent cx="1487805" cy="536575"/>
            <wp:effectExtent l="0" t="0" r="0" b="0"/>
            <wp:wrapThrough wrapText="bothSides">
              <wp:wrapPolygon edited="0">
                <wp:start x="0" y="0"/>
                <wp:lineTo x="0" y="4090"/>
                <wp:lineTo x="738" y="12270"/>
                <wp:lineTo x="2766" y="16871"/>
                <wp:lineTo x="1844" y="16871"/>
                <wp:lineTo x="1475" y="19427"/>
                <wp:lineTo x="2028" y="20961"/>
                <wp:lineTo x="20835" y="20961"/>
                <wp:lineTo x="21388" y="17382"/>
                <wp:lineTo x="19729" y="16871"/>
                <wp:lineTo x="17885" y="16871"/>
                <wp:lineTo x="21204" y="14315"/>
                <wp:lineTo x="21204" y="3579"/>
                <wp:lineTo x="16041" y="1022"/>
                <wp:lineTo x="4609" y="0"/>
                <wp:lineTo x="0" y="0"/>
              </wp:wrapPolygon>
            </wp:wrapThrough>
            <wp:docPr id="3" name="Picture 1" descr="C:\Users\User\Desktop\Logo Vector Travel Georgia - 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Logo Vector Travel Georgia - ful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53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36E3" w:rsidRPr="00B95F4E">
        <w:rPr>
          <w:rFonts w:cstheme="minorHAnsi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3134129</wp:posOffset>
                </wp:positionH>
                <wp:positionV relativeFrom="paragraph">
                  <wp:posOffset>-450215</wp:posOffset>
                </wp:positionV>
                <wp:extent cx="3268980" cy="7975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8980" cy="797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Address: Georgia, Tbilisi, </w:t>
                            </w:r>
                            <w:proofErr w:type="spellStart"/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Kostava</w:t>
                            </w:r>
                            <w:proofErr w:type="spellEnd"/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 xml:space="preserve"> str. 5A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TEL: +995 595 482233</w:t>
                            </w:r>
                          </w:p>
                          <w:p w:rsidR="001715F0" w:rsidRPr="002A6E05" w:rsidRDefault="001715F0" w:rsidP="00587177">
                            <w:pPr>
                              <w:spacing w:after="0"/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t>E-mail: incoming@vectorge.com</w:t>
                            </w:r>
                            <w:r w:rsidRPr="002A6E05">
                              <w:rPr>
                                <w:rFonts w:cstheme="minorHAnsi"/>
                                <w:color w:val="C00000"/>
                                <w:sz w:val="20"/>
                                <w:szCs w:val="20"/>
                              </w:rPr>
                              <w:br/>
                              <w:t>Web: www.vectorge.com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6.8pt;margin-top:-35.45pt;width:257.4pt;height:6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" filled="f" stroked="f">
                <v:textbox>
                  <w:txbxContent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Address: Georgia, Tbilisi, </w:t>
                      </w:r>
                      <w:proofErr w:type="spellStart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Kostava</w:t>
                      </w:r>
                      <w:proofErr w:type="spellEnd"/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 xml:space="preserve"> str. 5A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TEL: +995 595 482233</w:t>
                      </w:r>
                    </w:p>
                    <w:p w:rsidR="001715F0" w:rsidRPr="002A6E05" w:rsidRDefault="001715F0" w:rsidP="00587177">
                      <w:pPr>
                        <w:spacing w:after="0"/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</w:pP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t>E-mail: incoming@vectorge.com</w:t>
                      </w:r>
                      <w:r w:rsidRPr="002A6E05">
                        <w:rPr>
                          <w:rFonts w:cstheme="minorHAnsi"/>
                          <w:color w:val="C00000"/>
                          <w:sz w:val="20"/>
                          <w:szCs w:val="20"/>
                        </w:rPr>
                        <w:br/>
                        <w:t>Web: www.vectorge.com</w:t>
                      </w:r>
                    </w:p>
                  </w:txbxContent>
                </v:textbox>
              </v:shape>
            </w:pict>
          </mc:Fallback>
        </mc:AlternateContent>
      </w:r>
      <w:r w:rsidR="005236E3" w:rsidRPr="00B95F4E">
        <w:rPr>
          <w:rFonts w:cstheme="minorHAnsi"/>
          <w:noProof/>
          <w:color w:val="365F91" w:themeColor="accent1" w:themeShade="BF"/>
        </w:rPr>
        <mc:AlternateContent>
          <mc:Choice Requires="wps">
            <w:drawing>
              <wp:anchor distT="0" distB="0" distL="114300" distR="114300" simplePos="0" relativeHeight="251655679" behindDoc="0" locked="0" layoutInCell="1" allowOverlap="1">
                <wp:simplePos x="0" y="0"/>
                <wp:positionH relativeFrom="column">
                  <wp:posOffset>-1795318</wp:posOffset>
                </wp:positionH>
                <wp:positionV relativeFrom="paragraph">
                  <wp:posOffset>-450215</wp:posOffset>
                </wp:positionV>
                <wp:extent cx="7776210" cy="798022"/>
                <wp:effectExtent l="0" t="0" r="0" b="254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6210" cy="798022"/>
                        </a:xfrm>
                        <a:prstGeom prst="rect">
                          <a:avLst/>
                        </a:prstGeom>
                        <a:solidFill>
                          <a:srgbClr val="B8CCE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1828C" id="Rectangle 2" o:spid="_x0000_s1026" style="position:absolute;margin-left:-141.35pt;margin-top:-35.45pt;width:612.3pt;height:62.8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" fillcolor="#b8cce4" stroked="f"/>
            </w:pict>
          </mc:Fallback>
        </mc:AlternateContent>
      </w:r>
      <w:r w:rsidR="00AE4697" w:rsidRPr="00B95F4E">
        <w:rPr>
          <w:rFonts w:cstheme="minorHAnsi"/>
          <w:b/>
          <w:color w:val="365F91" w:themeColor="accent1" w:themeShade="BF"/>
          <w:lang w:val="ru-RU"/>
        </w:rPr>
        <w:t xml:space="preserve">                                                                                  </w:t>
      </w:r>
    </w:p>
    <w:p w:rsidR="00B95F4E" w:rsidRPr="00B95F4E" w:rsidRDefault="00E363B6" w:rsidP="00B95F4E">
      <w:pPr>
        <w:pStyle w:val="1"/>
        <w:shd w:val="clear" w:color="auto" w:fill="FFFFFF"/>
        <w:spacing w:before="0"/>
        <w:jc w:val="center"/>
        <w:rPr>
          <w:rFonts w:asciiTheme="minorHAnsi" w:hAnsiTheme="minorHAnsi" w:cstheme="minorHAnsi"/>
          <w:b/>
          <w:bCs/>
          <w:spacing w:val="-5"/>
          <w:lang w:val="ru-RU"/>
        </w:rPr>
      </w:pPr>
      <w:r w:rsidRPr="00B95F4E">
        <w:rPr>
          <w:rFonts w:asciiTheme="minorHAnsi" w:hAnsiTheme="minorHAnsi" w:cstheme="minorHAnsi"/>
          <w:b/>
          <w:sz w:val="22"/>
          <w:szCs w:val="22"/>
          <w:lang w:val="az-Latn-AZ"/>
        </w:rPr>
        <w:br/>
      </w:r>
      <w:r w:rsidR="00B95F4E" w:rsidRPr="00B95F4E">
        <w:rPr>
          <w:rFonts w:asciiTheme="minorHAnsi" w:hAnsiTheme="minorHAnsi" w:cstheme="minorHAnsi"/>
          <w:b/>
          <w:bCs/>
          <w:spacing w:val="-5"/>
          <w:lang w:val="ru-RU"/>
        </w:rPr>
        <w:t>АЗЕРБАЙДЖАН - ЭПОХА НЕОЛИТА</w:t>
      </w:r>
    </w:p>
    <w:p w:rsidR="00B95F4E" w:rsidRPr="00B95F4E" w:rsidRDefault="00B95F4E" w:rsidP="00B95F4E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</w:pPr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t xml:space="preserve">Азербайджан – древняя земля, ее культура формировалась под влиянием великих империй: Персидской, Османской, а позднее Российской. На территории современного Азербайджана существовали и самостоятельные государства: Великая Кавказская Албания, которая была зороастрийской, христианской и, наконец, приняла ислам, </w:t>
      </w:r>
      <w:proofErr w:type="spellStart"/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t>Ширванское</w:t>
      </w:r>
      <w:proofErr w:type="spellEnd"/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t xml:space="preserve"> и </w:t>
      </w:r>
      <w:proofErr w:type="spellStart"/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t>Шекинское</w:t>
      </w:r>
      <w:proofErr w:type="spellEnd"/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t xml:space="preserve"> ханства. Наследие этих культур – многочисленные архитектурные памятники –мечети, мавзолеи суфиев, христианские церкви, дворцы </w:t>
      </w:r>
      <w:proofErr w:type="spellStart"/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t>ширваншахов</w:t>
      </w:r>
      <w:proofErr w:type="spellEnd"/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t xml:space="preserve"> и особняки нефтепромышленников времен Российской империи. Земля Азербайджана подарила миру великих ученых и философов, а работы мастеров- ремесленников украшают лучшие музеи мира.</w:t>
      </w:r>
      <w:r w:rsidRPr="00B95F4E">
        <w:rPr>
          <w:rFonts w:asciiTheme="minorHAnsi" w:hAnsiTheme="minorHAnsi" w:cstheme="minorHAnsi"/>
          <w:i/>
          <w:iCs/>
          <w:color w:val="365F91" w:themeColor="accent1" w:themeShade="BF"/>
          <w:sz w:val="22"/>
          <w:szCs w:val="22"/>
          <w:lang w:val="ru-RU"/>
        </w:rPr>
        <w:br/>
        <w:t>Особое удовольствие – азербайджанская кухня. Вы оцените прикаспийские рыбные рестораны, кавказские мясные блюда и, конечно, восточные сладости – знаменитую бакинскую пахлаву и халву</w:t>
      </w:r>
    </w:p>
    <w:p w:rsidR="00B95F4E" w:rsidRPr="00B95F4E" w:rsidRDefault="00B95F4E" w:rsidP="00B95F4E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C00000"/>
          <w:sz w:val="22"/>
          <w:szCs w:val="22"/>
          <w:lang w:val="ru-RU"/>
        </w:rPr>
      </w:pPr>
      <w:r w:rsidRPr="00B95F4E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ПРОЖИВАНИЕ: 3 ночи в Баку</w:t>
      </w:r>
      <w:r w:rsidRPr="00B95F4E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br/>
        <w:t xml:space="preserve">ГАРАНТИРОВАННЫЕ ДАТЫ ЗАЕЗДОВ НА 2020 </w:t>
      </w:r>
      <w:proofErr w:type="gramStart"/>
      <w:r w:rsidRPr="00B95F4E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>ГОД :</w:t>
      </w:r>
      <w:proofErr w:type="gramEnd"/>
      <w:r w:rsidRPr="00B95F4E">
        <w:rPr>
          <w:rFonts w:asciiTheme="minorHAnsi" w:hAnsiTheme="minorHAnsi" w:cstheme="minorHAnsi"/>
          <w:b/>
          <w:bCs/>
          <w:color w:val="C00000"/>
          <w:sz w:val="22"/>
          <w:szCs w:val="22"/>
          <w:lang w:val="ru-RU"/>
        </w:rPr>
        <w:t xml:space="preserve"> 06.03.20, 03.04.20, 01.05.20, 25.05.20, 28.08.20, 25.09.20,30.10.20</w:t>
      </w:r>
    </w:p>
    <w:p w:rsidR="00B95F4E" w:rsidRPr="00B95F4E" w:rsidRDefault="00B95F4E" w:rsidP="00B95F4E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B95F4E">
        <w:rPr>
          <w:rFonts w:asciiTheme="minorHAnsi" w:hAnsiTheme="minorHAnsi" w:cstheme="minorHAnsi"/>
          <w:color w:val="365F91" w:themeColor="accent1" w:themeShade="BF"/>
          <w:sz w:val="22"/>
          <w:szCs w:val="22"/>
          <w:lang w:val="ru-RU"/>
        </w:rPr>
        <w:br/>
      </w:r>
      <w:r w:rsidRPr="00B95F4E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t>ДЕНЬ 1: БАКУ</w:t>
      </w:r>
    </w:p>
    <w:p w:rsidR="00B95F4E" w:rsidRPr="00B95F4E" w:rsidRDefault="00B95F4E" w:rsidP="00B95F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Прибытие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B95F4E">
        <w:rPr>
          <w:rFonts w:cstheme="minorHAnsi"/>
          <w:color w:val="365F91" w:themeColor="accent1" w:themeShade="BF"/>
        </w:rPr>
        <w:t>Баку</w:t>
      </w:r>
      <w:proofErr w:type="spellEnd"/>
      <w:r w:rsidRPr="00B95F4E">
        <w:rPr>
          <w:rFonts w:cstheme="minorHAnsi"/>
          <w:color w:val="365F91" w:themeColor="accent1" w:themeShade="BF"/>
        </w:rPr>
        <w:t>.</w:t>
      </w:r>
    </w:p>
    <w:p w:rsidR="00B95F4E" w:rsidRDefault="00B95F4E" w:rsidP="00B95F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Встреча в аэропорту Баку, трансфер и заселение в отель 14:00.</w:t>
      </w:r>
    </w:p>
    <w:p w:rsidR="00B95F4E" w:rsidRPr="00B95F4E" w:rsidRDefault="00B95F4E" w:rsidP="00B95F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 xml:space="preserve">Свободное время. </w:t>
      </w:r>
      <w:r w:rsidRPr="00B95F4E">
        <w:rPr>
          <w:rFonts w:cstheme="minorHAnsi"/>
          <w:i/>
          <w:iCs/>
          <w:color w:val="365F91" w:themeColor="accent1" w:themeShade="BF"/>
          <w:lang w:val="ru-RU"/>
        </w:rPr>
        <w:t>(Ночь в гостинице в г. Баку)</w:t>
      </w:r>
    </w:p>
    <w:p w:rsidR="00B95F4E" w:rsidRPr="00B95F4E" w:rsidRDefault="00B95F4E" w:rsidP="00B95F4E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B95F4E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t>ДЕНЬ 2: БАКУ</w:t>
      </w:r>
    </w:p>
    <w:p w:rsidR="00B95F4E" w:rsidRPr="00B95F4E" w:rsidRDefault="00B95F4E" w:rsidP="00B95F4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Завтрак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B95F4E">
        <w:rPr>
          <w:rFonts w:cstheme="minorHAnsi"/>
          <w:color w:val="365F91" w:themeColor="accent1" w:themeShade="BF"/>
        </w:rPr>
        <w:t>отеле</w:t>
      </w:r>
      <w:proofErr w:type="spellEnd"/>
      <w:r w:rsidRPr="00B95F4E">
        <w:rPr>
          <w:rFonts w:cstheme="minorHAnsi"/>
          <w:color w:val="365F91" w:themeColor="accent1" w:themeShade="BF"/>
        </w:rPr>
        <w:t>. </w:t>
      </w:r>
    </w:p>
    <w:p w:rsidR="00B95F4E" w:rsidRPr="00B95F4E" w:rsidRDefault="00B95F4E" w:rsidP="00B95F4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Пешеходная экскурсия по старому городу «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Ичери-шехер</w:t>
      </w:r>
      <w:proofErr w:type="spellEnd"/>
      <w:r w:rsidRPr="00B95F4E">
        <w:rPr>
          <w:rFonts w:cstheme="minorHAnsi"/>
          <w:color w:val="365F91" w:themeColor="accent1" w:themeShade="BF"/>
          <w:lang w:val="ru-RU"/>
        </w:rPr>
        <w:t xml:space="preserve">». Это старинный жилой квартал в центре Баку, окружённый крепостными стенами со знаменитой Девичьей башней. На территории старого города расположены десятки исторических памятников – Рыночная площадь, мечети, караван-сараи, бани, жилые дома и дворцовый комплекс 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Ширваншахов</w:t>
      </w:r>
      <w:proofErr w:type="spellEnd"/>
      <w:r w:rsidRPr="00B95F4E">
        <w:rPr>
          <w:rFonts w:cstheme="minorHAnsi"/>
          <w:color w:val="365F91" w:themeColor="accent1" w:themeShade="BF"/>
          <w:lang w:val="ru-RU"/>
        </w:rPr>
        <w:t xml:space="preserve"> – жемчужина азербайджанской архитектуры.</w:t>
      </w:r>
    </w:p>
    <w:p w:rsidR="00B95F4E" w:rsidRPr="00B95F4E" w:rsidRDefault="00B95F4E" w:rsidP="00B95F4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Обед в ресторане с национальной кухней (оплачивается по меню самостоятельно).</w:t>
      </w:r>
      <w:r w:rsidRPr="00B95F4E">
        <w:rPr>
          <w:rFonts w:cstheme="minorHAnsi"/>
          <w:color w:val="365F91" w:themeColor="accent1" w:themeShade="BF"/>
        </w:rPr>
        <w:t> </w:t>
      </w:r>
    </w:p>
    <w:p w:rsidR="00B95F4E" w:rsidRPr="00B95F4E" w:rsidRDefault="00B95F4E" w:rsidP="00B95F4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Далее знакомство с архитектурным наследием времен первого нефтяного бума (начало 20 века) – великолепными особняками Бакинских нефтяных магнатов в завершении внешний осмотр Музея Истории Азербайджана, который находится в историческом здании, особняке знаменитого мецената Тагиева.</w:t>
      </w:r>
    </w:p>
    <w:p w:rsidR="00B95F4E" w:rsidRPr="00B95F4E" w:rsidRDefault="00B95F4E" w:rsidP="00B95F4E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Свободное время.</w:t>
      </w:r>
      <w:r w:rsidRPr="00B95F4E">
        <w:rPr>
          <w:rFonts w:cstheme="minorHAnsi"/>
          <w:color w:val="365F91" w:themeColor="accent1" w:themeShade="BF"/>
        </w:rPr>
        <w:t> </w:t>
      </w:r>
      <w:r w:rsidRPr="00B95F4E">
        <w:rPr>
          <w:rFonts w:cstheme="minorHAnsi"/>
          <w:color w:val="365F91" w:themeColor="accent1" w:themeShade="BF"/>
          <w:lang w:val="ru-RU"/>
        </w:rPr>
        <w:t xml:space="preserve"> </w:t>
      </w:r>
      <w:r w:rsidRPr="00B95F4E">
        <w:rPr>
          <w:rFonts w:cstheme="minorHAnsi"/>
          <w:i/>
          <w:iCs/>
          <w:color w:val="365F91" w:themeColor="accent1" w:themeShade="BF"/>
          <w:lang w:val="ru-RU"/>
        </w:rPr>
        <w:t>(Ночь в гостинице в г. Баку)</w:t>
      </w:r>
    </w:p>
    <w:p w:rsidR="00B95F4E" w:rsidRPr="00B95F4E" w:rsidRDefault="00B95F4E" w:rsidP="00B95F4E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B95F4E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t>ДЕНЬ 3: БАКУ- ГОБУСТАНСКИЙ ЗАПОВЕДНИК </w:t>
      </w:r>
    </w:p>
    <w:p w:rsidR="00B95F4E" w:rsidRPr="00B95F4E" w:rsidRDefault="00B95F4E" w:rsidP="00B95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Завтрак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B95F4E">
        <w:rPr>
          <w:rFonts w:cstheme="minorHAnsi"/>
          <w:color w:val="365F91" w:themeColor="accent1" w:themeShade="BF"/>
        </w:rPr>
        <w:t>отеле</w:t>
      </w:r>
      <w:proofErr w:type="spellEnd"/>
      <w:r w:rsidRPr="00B95F4E">
        <w:rPr>
          <w:rFonts w:cstheme="minorHAnsi"/>
          <w:color w:val="365F91" w:themeColor="accent1" w:themeShade="BF"/>
        </w:rPr>
        <w:t>. </w:t>
      </w:r>
    </w:p>
    <w:p w:rsidR="00B95F4E" w:rsidRPr="00B95F4E" w:rsidRDefault="00B95F4E" w:rsidP="00B95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 xml:space="preserve">Экскурсия в 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Гобустанский</w:t>
      </w:r>
      <w:proofErr w:type="spellEnd"/>
      <w:r w:rsidRPr="00B95F4E">
        <w:rPr>
          <w:rFonts w:cstheme="minorHAnsi"/>
          <w:color w:val="365F91" w:themeColor="accent1" w:themeShade="BF"/>
          <w:lang w:val="ru-RU"/>
        </w:rPr>
        <w:t xml:space="preserve"> заповедник наскальных рисунков и грязевых вулканов. Многие даже не предполагают, что около 40% грязевых вулканов всего мира находится именно в Азербайджане, а самое большое их количество – в 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Гобустане</w:t>
      </w:r>
      <w:proofErr w:type="spellEnd"/>
      <w:r w:rsidRPr="00B95F4E">
        <w:rPr>
          <w:rFonts w:cstheme="minorHAnsi"/>
          <w:color w:val="365F91" w:themeColor="accent1" w:themeShade="BF"/>
          <w:lang w:val="ru-RU"/>
        </w:rPr>
        <w:t xml:space="preserve">. </w:t>
      </w:r>
      <w:proofErr w:type="spellStart"/>
      <w:r w:rsidRPr="00B95F4E">
        <w:rPr>
          <w:rFonts w:cstheme="minorHAnsi"/>
          <w:color w:val="365F91" w:themeColor="accent1" w:themeShade="BF"/>
        </w:rPr>
        <w:t>По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дороге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вы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увидите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знаменитые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плавучие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нефтяные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платформы</w:t>
      </w:r>
      <w:proofErr w:type="spellEnd"/>
      <w:r w:rsidRPr="00B95F4E">
        <w:rPr>
          <w:rFonts w:cstheme="minorHAnsi"/>
          <w:color w:val="365F91" w:themeColor="accent1" w:themeShade="BF"/>
        </w:rPr>
        <w:t>. </w:t>
      </w:r>
    </w:p>
    <w:p w:rsidR="00B95F4E" w:rsidRPr="00B95F4E" w:rsidRDefault="00B95F4E" w:rsidP="00B95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 xml:space="preserve">По возращению в Баку осмотр мечети 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Биби</w:t>
      </w:r>
      <w:proofErr w:type="spellEnd"/>
      <w:r w:rsidRPr="00B95F4E">
        <w:rPr>
          <w:rFonts w:cstheme="minorHAnsi"/>
          <w:color w:val="365F91" w:themeColor="accent1" w:themeShade="BF"/>
          <w:lang w:val="ru-RU"/>
        </w:rPr>
        <w:t xml:space="preserve">- 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Хейбят</w:t>
      </w:r>
      <w:proofErr w:type="spellEnd"/>
      <w:r w:rsidRPr="00B95F4E">
        <w:rPr>
          <w:rFonts w:cstheme="minorHAnsi"/>
          <w:color w:val="365F91" w:themeColor="accent1" w:themeShade="BF"/>
          <w:lang w:val="ru-RU"/>
        </w:rPr>
        <w:t>.</w:t>
      </w:r>
      <w:r w:rsidRPr="00B95F4E">
        <w:rPr>
          <w:rFonts w:cstheme="minorHAnsi"/>
          <w:color w:val="365F91" w:themeColor="accent1" w:themeShade="BF"/>
        </w:rPr>
        <w:t> </w:t>
      </w:r>
    </w:p>
    <w:p w:rsidR="00B95F4E" w:rsidRPr="00B95F4E" w:rsidRDefault="00B95F4E" w:rsidP="00B95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Обед в рыбном ресторане на берегу моря (оплачивается по меню самостоятельно).</w:t>
      </w:r>
      <w:r w:rsidRPr="00B95F4E">
        <w:rPr>
          <w:rFonts w:cstheme="minorHAnsi"/>
          <w:color w:val="365F91" w:themeColor="accent1" w:themeShade="BF"/>
        </w:rPr>
        <w:t> </w:t>
      </w:r>
    </w:p>
    <w:p w:rsidR="00B95F4E" w:rsidRPr="00B95F4E" w:rsidRDefault="00B95F4E" w:rsidP="00B95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 xml:space="preserve">Далее внешний осмотр музея Ковров– сокровищницы азербайджанской национальной культуры, Здание музея – это чудо современной архитектуры, оно имеет форму свернутого ковра. </w:t>
      </w:r>
      <w:proofErr w:type="spellStart"/>
      <w:r w:rsidRPr="00B95F4E">
        <w:rPr>
          <w:rFonts w:cstheme="minorHAnsi"/>
          <w:color w:val="365F91" w:themeColor="accent1" w:themeShade="BF"/>
        </w:rPr>
        <w:t>Проект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здания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сделан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австрийской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архитектурной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студией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Hoffman.</w:t>
      </w:r>
    </w:p>
    <w:p w:rsidR="00B95F4E" w:rsidRPr="00B95F4E" w:rsidRDefault="00B95F4E" w:rsidP="00B95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</w:rPr>
        <w:t xml:space="preserve">В </w:t>
      </w:r>
      <w:proofErr w:type="spellStart"/>
      <w:r w:rsidRPr="00B95F4E">
        <w:rPr>
          <w:rFonts w:cstheme="minorHAnsi"/>
          <w:color w:val="365F91" w:themeColor="accent1" w:themeShade="BF"/>
        </w:rPr>
        <w:t>завершении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трансфер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B95F4E">
        <w:rPr>
          <w:rFonts w:cstheme="minorHAnsi"/>
          <w:color w:val="365F91" w:themeColor="accent1" w:themeShade="BF"/>
        </w:rPr>
        <w:t>отель</w:t>
      </w:r>
      <w:proofErr w:type="spellEnd"/>
    </w:p>
    <w:p w:rsidR="00B95F4E" w:rsidRPr="00B95F4E" w:rsidRDefault="00B95F4E" w:rsidP="00B95F4E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Свободное время.</w:t>
      </w:r>
      <w:r w:rsidRPr="00B95F4E">
        <w:rPr>
          <w:rFonts w:cstheme="minorHAnsi"/>
          <w:color w:val="365F91" w:themeColor="accent1" w:themeShade="BF"/>
        </w:rPr>
        <w:t> </w:t>
      </w:r>
      <w:r w:rsidRPr="00B95F4E">
        <w:rPr>
          <w:rFonts w:cstheme="minorHAnsi"/>
          <w:color w:val="365F91" w:themeColor="accent1" w:themeShade="BF"/>
          <w:lang w:val="ru-RU"/>
        </w:rPr>
        <w:t xml:space="preserve"> </w:t>
      </w:r>
      <w:r w:rsidRPr="00B95F4E">
        <w:rPr>
          <w:rFonts w:cstheme="minorHAnsi"/>
          <w:i/>
          <w:iCs/>
          <w:color w:val="365F91" w:themeColor="accent1" w:themeShade="BF"/>
          <w:lang w:val="ru-RU"/>
        </w:rPr>
        <w:t>(Ночь в гостинице в г. Баку)</w:t>
      </w:r>
    </w:p>
    <w:p w:rsidR="00B95F4E" w:rsidRPr="00B95F4E" w:rsidRDefault="00B95F4E" w:rsidP="00B95F4E">
      <w:pPr>
        <w:spacing w:after="0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lastRenderedPageBreak/>
        <w:br/>
      </w:r>
    </w:p>
    <w:p w:rsidR="00B95F4E" w:rsidRPr="00B95F4E" w:rsidRDefault="00B95F4E" w:rsidP="00B95F4E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B95F4E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  <w:u w:val="single"/>
        </w:rPr>
        <w:t>ДЕНЬ 4: БАКУ</w:t>
      </w:r>
    </w:p>
    <w:p w:rsidR="00B95F4E" w:rsidRPr="00B95F4E" w:rsidRDefault="00B95F4E" w:rsidP="00B95F4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Завтрак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B95F4E">
        <w:rPr>
          <w:rFonts w:cstheme="minorHAnsi"/>
          <w:color w:val="365F91" w:themeColor="accent1" w:themeShade="BF"/>
        </w:rPr>
        <w:t>отеле</w:t>
      </w:r>
      <w:proofErr w:type="spellEnd"/>
      <w:r w:rsidRPr="00B95F4E">
        <w:rPr>
          <w:rFonts w:cstheme="minorHAnsi"/>
          <w:color w:val="365F91" w:themeColor="accent1" w:themeShade="BF"/>
        </w:rPr>
        <w:t>. </w:t>
      </w:r>
    </w:p>
    <w:p w:rsidR="00B95F4E" w:rsidRPr="00B95F4E" w:rsidRDefault="00B95F4E" w:rsidP="00B95F4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Свободное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время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, </w:t>
      </w:r>
      <w:proofErr w:type="spellStart"/>
      <w:r w:rsidRPr="00B95F4E">
        <w:rPr>
          <w:rFonts w:cstheme="minorHAnsi"/>
          <w:color w:val="365F91" w:themeColor="accent1" w:themeShade="BF"/>
        </w:rPr>
        <w:t>освобождение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номеров</w:t>
      </w:r>
      <w:proofErr w:type="spellEnd"/>
      <w:r w:rsidRPr="00B95F4E">
        <w:rPr>
          <w:rFonts w:cstheme="minorHAnsi"/>
          <w:color w:val="365F91" w:themeColor="accent1" w:themeShade="BF"/>
        </w:rPr>
        <w:t>. 12:00</w:t>
      </w:r>
    </w:p>
    <w:p w:rsidR="00B95F4E" w:rsidRPr="00B95F4E" w:rsidRDefault="00B95F4E" w:rsidP="00B95F4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Посещение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местного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рынка</w:t>
      </w:r>
      <w:proofErr w:type="spellEnd"/>
      <w:r w:rsidRPr="00B95F4E">
        <w:rPr>
          <w:rFonts w:cstheme="minorHAnsi"/>
          <w:color w:val="365F91" w:themeColor="accent1" w:themeShade="BF"/>
        </w:rPr>
        <w:t> </w:t>
      </w:r>
    </w:p>
    <w:p w:rsidR="00B95F4E" w:rsidRPr="00B95F4E" w:rsidRDefault="00B95F4E" w:rsidP="00B95F4E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Трансфер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в </w:t>
      </w:r>
      <w:proofErr w:type="spellStart"/>
      <w:r w:rsidRPr="00B95F4E">
        <w:rPr>
          <w:rFonts w:cstheme="minorHAnsi"/>
          <w:color w:val="365F91" w:themeColor="accent1" w:themeShade="BF"/>
        </w:rPr>
        <w:t>аэропорт</w:t>
      </w:r>
      <w:proofErr w:type="spellEnd"/>
      <w:r w:rsidRPr="00B95F4E">
        <w:rPr>
          <w:rFonts w:cstheme="minorHAnsi"/>
          <w:color w:val="365F91" w:themeColor="accent1" w:themeShade="BF"/>
        </w:rPr>
        <w:t>.</w:t>
      </w:r>
    </w:p>
    <w:p w:rsidR="00C14843" w:rsidRPr="00AD76C0" w:rsidRDefault="00B95F4E" w:rsidP="00B95F4E">
      <w:pPr>
        <w:spacing w:after="0"/>
        <w:rPr>
          <w:rFonts w:cstheme="minorHAnsi"/>
          <w:color w:val="C00000"/>
        </w:rPr>
      </w:pPr>
      <w:r w:rsidRPr="00B95F4E">
        <w:rPr>
          <w:rFonts w:cstheme="minorHAnsi"/>
          <w:color w:val="365F91" w:themeColor="accent1" w:themeShade="BF"/>
        </w:rPr>
        <w:br/>
        <w:t xml:space="preserve"> </w:t>
      </w:r>
    </w:p>
    <w:p w:rsidR="00043726" w:rsidRPr="00AD76C0" w:rsidRDefault="001B16E0" w:rsidP="00C14843">
      <w:pPr>
        <w:pStyle w:val="1"/>
        <w:shd w:val="clear" w:color="auto" w:fill="FFFFFF"/>
        <w:spacing w:before="0"/>
        <w:jc w:val="center"/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</w:pPr>
      <w:r w:rsidRPr="00AD76C0">
        <w:rPr>
          <w:rFonts w:asciiTheme="minorHAnsi" w:eastAsia="Times New Roman" w:hAnsiTheme="minorHAnsi" w:cstheme="minorHAnsi"/>
          <w:b/>
          <w:bCs/>
          <w:color w:val="C00000"/>
          <w:sz w:val="22"/>
          <w:szCs w:val="22"/>
          <w:lang w:val="ru-GE" w:eastAsia="ru-RU"/>
        </w:rPr>
        <w:t>*СТОИМОСТЬ УКАЗАНА ЗА ВЕСЬ ТУР, НА ОДНОГО ЧЕЛОВЕКА В USD.</w:t>
      </w:r>
    </w:p>
    <w:p w:rsidR="00043726" w:rsidRPr="00AD76C0" w:rsidRDefault="00043726" w:rsidP="00043726">
      <w:pPr>
        <w:shd w:val="clear" w:color="auto" w:fill="FFFFFF"/>
        <w:spacing w:before="300" w:after="300" w:line="240" w:lineRule="auto"/>
        <w:jc w:val="center"/>
        <w:rPr>
          <w:rFonts w:eastAsia="Times New Roman" w:cstheme="minorHAnsi"/>
          <w:b/>
          <w:bCs/>
          <w:color w:val="C00000"/>
          <w:lang w:val="ru-RU" w:eastAsia="ru-RU"/>
        </w:rPr>
      </w:pPr>
      <w:r w:rsidRPr="00AD76C0">
        <w:rPr>
          <w:rFonts w:eastAsia="Times New Roman" w:cstheme="minorHAnsi"/>
          <w:b/>
          <w:bCs/>
          <w:color w:val="C00000"/>
          <w:lang w:val="ru-GE" w:eastAsia="ru-RU"/>
        </w:rPr>
        <w:t>АГЕНТСКАЯ КОМИССИЯ</w:t>
      </w:r>
      <w:r w:rsidRPr="00AD76C0">
        <w:rPr>
          <w:rFonts w:eastAsia="Times New Roman" w:cstheme="minorHAnsi"/>
          <w:b/>
          <w:bCs/>
          <w:color w:val="C00000"/>
          <w:lang w:val="ru-RU" w:eastAsia="ru-RU"/>
        </w:rPr>
        <w:t xml:space="preserve"> Для тур операторов – 20%, Для тур агентов – 15%</w:t>
      </w:r>
    </w:p>
    <w:tbl>
      <w:tblPr>
        <w:tblW w:w="0" w:type="auto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07"/>
        <w:gridCol w:w="2245"/>
        <w:gridCol w:w="2814"/>
      </w:tblGrid>
      <w:tr w:rsidR="00B95F4E" w:rsidRPr="00B95F4E" w:rsidTr="001B16E0">
        <w:trPr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95F4E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</w:pPr>
            <w:r w:rsidRPr="00B95F4E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ОТЕЛЬ 4*                                  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95F4E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</w:pPr>
            <w:r w:rsidRPr="00B95F4E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SNGL                              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DBE5F1" w:themeFill="accent1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95F4E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</w:pPr>
            <w:r w:rsidRPr="00B95F4E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DBL         </w:t>
            </w:r>
            <w:r w:rsidRPr="00B95F4E"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  <w:t>                                   </w:t>
            </w:r>
          </w:p>
        </w:tc>
      </w:tr>
      <w:tr w:rsidR="00B95F4E" w:rsidRPr="00B95F4E" w:rsidTr="001B16E0">
        <w:trPr>
          <w:jc w:val="center"/>
        </w:trPr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95F4E" w:rsidRDefault="001B16E0" w:rsidP="001B16E0">
            <w:pPr>
              <w:spacing w:after="0" w:line="240" w:lineRule="auto"/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</w:pPr>
            <w:r w:rsidRPr="00B95F4E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t>CENTRAL PARK</w:t>
            </w:r>
            <w:r w:rsidRPr="00B95F4E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br/>
              <w:t>BOUTIQUE</w:t>
            </w:r>
            <w:r w:rsidRPr="00B95F4E">
              <w:rPr>
                <w:rFonts w:eastAsia="Times New Roman" w:cstheme="minorHAnsi"/>
                <w:b/>
                <w:bCs/>
                <w:color w:val="365F91" w:themeColor="accent1" w:themeShade="BF"/>
                <w:lang w:val="ru-GE" w:eastAsia="ru-RU"/>
              </w:rPr>
              <w:br/>
            </w:r>
            <w:r w:rsidR="00043726" w:rsidRPr="00B95F4E">
              <w:rPr>
                <w:rFonts w:eastAsia="Times New Roman" w:cstheme="minorHAnsi"/>
                <w:b/>
                <w:bCs/>
                <w:color w:val="365F91" w:themeColor="accent1" w:themeShade="BF"/>
                <w:lang w:eastAsia="ru-RU"/>
              </w:rPr>
              <w:t>AUROOM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95F4E" w:rsidRDefault="00B95F4E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>
              <w:rPr>
                <w:rFonts w:eastAsia="Times New Roman" w:cstheme="minorHAnsi"/>
                <w:color w:val="365F91" w:themeColor="accent1" w:themeShade="BF"/>
                <w:lang w:eastAsia="ru-RU"/>
              </w:rPr>
              <w:t>257</w:t>
            </w:r>
          </w:p>
        </w:tc>
        <w:tc>
          <w:tcPr>
            <w:tcW w:w="0" w:type="auto"/>
            <w:tcBorders>
              <w:bottom w:val="single" w:sz="6" w:space="0" w:color="DDDDDD"/>
            </w:tcBorders>
            <w:shd w:val="clear" w:color="auto" w:fill="EAF1DD" w:themeFill="accent3" w:themeFillTint="33"/>
            <w:tcMar>
              <w:top w:w="135" w:type="dxa"/>
              <w:left w:w="135" w:type="dxa"/>
              <w:bottom w:w="135" w:type="dxa"/>
              <w:right w:w="135" w:type="dxa"/>
            </w:tcMar>
            <w:vAlign w:val="center"/>
            <w:hideMark/>
          </w:tcPr>
          <w:p w:rsidR="001B16E0" w:rsidRPr="00B95F4E" w:rsidRDefault="001B16E0" w:rsidP="001B16E0">
            <w:pPr>
              <w:spacing w:after="0" w:line="240" w:lineRule="auto"/>
              <w:rPr>
                <w:rFonts w:eastAsia="Times New Roman" w:cstheme="minorHAnsi"/>
                <w:color w:val="365F91" w:themeColor="accent1" w:themeShade="BF"/>
                <w:lang w:eastAsia="ru-RU"/>
              </w:rPr>
            </w:pPr>
            <w:r w:rsidRPr="00B95F4E">
              <w:rPr>
                <w:rFonts w:eastAsia="Times New Roman" w:cstheme="minorHAnsi"/>
                <w:color w:val="365F91" w:themeColor="accent1" w:themeShade="BF"/>
                <w:lang w:val="ru-GE" w:eastAsia="ru-RU"/>
              </w:rPr>
              <w:t> </w:t>
            </w:r>
            <w:r w:rsidR="00B95F4E">
              <w:rPr>
                <w:rFonts w:eastAsia="Times New Roman" w:cstheme="minorHAnsi"/>
                <w:color w:val="365F91" w:themeColor="accent1" w:themeShade="BF"/>
                <w:lang w:eastAsia="ru-RU"/>
              </w:rPr>
              <w:t>194</w:t>
            </w:r>
          </w:p>
        </w:tc>
      </w:tr>
    </w:tbl>
    <w:p w:rsidR="00B95F4E" w:rsidRPr="00B95F4E" w:rsidRDefault="00B95F4E" w:rsidP="00B95F4E">
      <w:pPr>
        <w:pStyle w:val="a7"/>
        <w:shd w:val="clear" w:color="auto" w:fill="FFFFFF"/>
        <w:spacing w:before="300" w:beforeAutospacing="0" w:after="300" w:afterAutospacing="0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B95F4E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В СТОИМОСТЬ ТУРА ВХОДИТ </w:t>
      </w:r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>Проживание в соответствующем номере отеля</w:t>
      </w:r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>Питание: завтраки</w:t>
      </w:r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>Бутылка воды вдень</w:t>
      </w:r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  <w:lang w:val="ru-RU"/>
        </w:rPr>
      </w:pPr>
      <w:r w:rsidRPr="00B95F4E">
        <w:rPr>
          <w:rFonts w:cstheme="minorHAnsi"/>
          <w:color w:val="365F91" w:themeColor="accent1" w:themeShade="BF"/>
          <w:lang w:val="ru-RU"/>
        </w:rPr>
        <w:t>Все трансферы и переезды согласно программе тура</w:t>
      </w:r>
      <w:r w:rsidRPr="00B95F4E">
        <w:rPr>
          <w:rFonts w:cstheme="minorHAnsi"/>
          <w:color w:val="365F91" w:themeColor="accent1" w:themeShade="BF"/>
        </w:rPr>
        <w:t> </w:t>
      </w:r>
      <w:r w:rsidRPr="00B95F4E">
        <w:rPr>
          <w:rFonts w:cstheme="minorHAnsi"/>
          <w:color w:val="365F91" w:themeColor="accent1" w:themeShade="BF"/>
          <w:lang w:val="ru-RU"/>
        </w:rPr>
        <w:t xml:space="preserve"> </w:t>
      </w:r>
      <w:r w:rsidRPr="00B95F4E">
        <w:rPr>
          <w:rFonts w:cstheme="minorHAnsi"/>
          <w:color w:val="365F91" w:themeColor="accent1" w:themeShade="BF"/>
        </w:rPr>
        <w:t> </w:t>
      </w:r>
      <w:bookmarkStart w:id="0" w:name="_GoBack"/>
      <w:bookmarkEnd w:id="0"/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>Все экскурсии согласно программе тура</w:t>
      </w:r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 xml:space="preserve">Входные билеты в музеи: 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Гобустан</w:t>
      </w:r>
      <w:proofErr w:type="spellEnd"/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>Сопровождение профессионального гида</w:t>
      </w:r>
    </w:p>
    <w:p w:rsidR="00B95F4E" w:rsidRPr="00B95F4E" w:rsidRDefault="00B95F4E" w:rsidP="00B95F4E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  <w:lang w:val="ru-RU"/>
        </w:rPr>
        <w:t>Дополнительная машина к грязевым Вулканам</w:t>
      </w:r>
    </w:p>
    <w:p w:rsidR="00B95F4E" w:rsidRPr="00B95F4E" w:rsidRDefault="00B95F4E" w:rsidP="00B95F4E">
      <w:pPr>
        <w:pStyle w:val="moze-start"/>
        <w:shd w:val="clear" w:color="auto" w:fill="FFFFFF"/>
        <w:spacing w:before="300" w:beforeAutospacing="0" w:after="300" w:afterAutospacing="0"/>
        <w:textAlignment w:val="baseline"/>
        <w:rPr>
          <w:rFonts w:asciiTheme="minorHAnsi" w:hAnsiTheme="minorHAnsi" w:cstheme="minorHAnsi"/>
          <w:color w:val="365F91" w:themeColor="accent1" w:themeShade="BF"/>
          <w:sz w:val="22"/>
          <w:szCs w:val="22"/>
        </w:rPr>
      </w:pPr>
      <w:r w:rsidRPr="00B95F4E">
        <w:rPr>
          <w:rFonts w:asciiTheme="minorHAnsi" w:hAnsiTheme="minorHAnsi" w:cstheme="minorHAnsi"/>
          <w:b/>
          <w:bCs/>
          <w:color w:val="365F91" w:themeColor="accent1" w:themeShade="BF"/>
          <w:sz w:val="22"/>
          <w:szCs w:val="22"/>
        </w:rPr>
        <w:t>В СТОИМОСТЬ ТУРА НЕ ВХОДИТ </w:t>
      </w:r>
    </w:p>
    <w:p w:rsidR="00B95F4E" w:rsidRPr="00B95F4E" w:rsidRDefault="00B95F4E" w:rsidP="00B95F4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Авиабилеты</w:t>
      </w:r>
      <w:proofErr w:type="spellEnd"/>
    </w:p>
    <w:p w:rsidR="00B95F4E" w:rsidRPr="00B95F4E" w:rsidRDefault="00B95F4E" w:rsidP="00B95F4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Личные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расходы</w:t>
      </w:r>
      <w:proofErr w:type="spellEnd"/>
    </w:p>
    <w:p w:rsidR="00B95F4E" w:rsidRPr="00B95F4E" w:rsidRDefault="00B95F4E" w:rsidP="00B95F4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proofErr w:type="spellStart"/>
      <w:r w:rsidRPr="00B95F4E">
        <w:rPr>
          <w:rFonts w:cstheme="minorHAnsi"/>
          <w:color w:val="365F91" w:themeColor="accent1" w:themeShade="BF"/>
        </w:rPr>
        <w:t>Обеды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и </w:t>
      </w:r>
      <w:proofErr w:type="spellStart"/>
      <w:r w:rsidRPr="00B95F4E">
        <w:rPr>
          <w:rFonts w:cstheme="minorHAnsi"/>
          <w:color w:val="365F91" w:themeColor="accent1" w:themeShade="BF"/>
        </w:rPr>
        <w:t>ужины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вне</w:t>
      </w:r>
      <w:proofErr w:type="spellEnd"/>
      <w:r w:rsidRPr="00B95F4E">
        <w:rPr>
          <w:rFonts w:cstheme="minorHAnsi"/>
          <w:color w:val="365F91" w:themeColor="accent1" w:themeShade="BF"/>
        </w:rPr>
        <w:t xml:space="preserve"> </w:t>
      </w:r>
      <w:proofErr w:type="spellStart"/>
      <w:r w:rsidRPr="00B95F4E">
        <w:rPr>
          <w:rFonts w:cstheme="minorHAnsi"/>
          <w:color w:val="365F91" w:themeColor="accent1" w:themeShade="BF"/>
        </w:rPr>
        <w:t>программы</w:t>
      </w:r>
      <w:proofErr w:type="spellEnd"/>
    </w:p>
    <w:p w:rsidR="00B95F4E" w:rsidRPr="00B95F4E" w:rsidRDefault="00B95F4E" w:rsidP="00B95F4E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cstheme="minorHAnsi"/>
          <w:color w:val="365F91" w:themeColor="accent1" w:themeShade="BF"/>
        </w:rPr>
      </w:pPr>
      <w:r w:rsidRPr="00B95F4E">
        <w:rPr>
          <w:rFonts w:cstheme="minorHAnsi"/>
          <w:color w:val="365F91" w:themeColor="accent1" w:themeShade="BF"/>
        </w:rPr>
        <w:t>М</w:t>
      </w:r>
      <w:proofErr w:type="spellStart"/>
      <w:r w:rsidRPr="00B95F4E">
        <w:rPr>
          <w:rFonts w:cstheme="minorHAnsi"/>
          <w:color w:val="365F91" w:themeColor="accent1" w:themeShade="BF"/>
          <w:lang w:val="ru-RU"/>
        </w:rPr>
        <w:t>едицинская</w:t>
      </w:r>
      <w:proofErr w:type="spellEnd"/>
      <w:r w:rsidRPr="00B95F4E">
        <w:rPr>
          <w:rFonts w:cstheme="minorHAnsi"/>
          <w:color w:val="365F91" w:themeColor="accent1" w:themeShade="BF"/>
          <w:lang w:val="ru-RU"/>
        </w:rPr>
        <w:t xml:space="preserve"> страховка</w:t>
      </w:r>
    </w:p>
    <w:p w:rsidR="0065409F" w:rsidRPr="00B95F4E" w:rsidRDefault="0065409F" w:rsidP="00C14843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цены могут меняться согласно курсу доллара на момент бронирования. </w:t>
      </w:r>
    </w:p>
    <w:p w:rsidR="0065409F" w:rsidRPr="00B95F4E" w:rsidRDefault="0065409F" w:rsidP="00C14843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*Указанные отели могут быть заменены аналогичными. </w:t>
      </w:r>
    </w:p>
    <w:p w:rsidR="00C14843" w:rsidRPr="00B95F4E" w:rsidRDefault="0065409F" w:rsidP="00C14843">
      <w:pPr>
        <w:spacing w:after="0"/>
        <w:rPr>
          <w:rFonts w:cstheme="minorHAnsi"/>
          <w:i/>
          <w:iCs/>
          <w:color w:val="C00000"/>
          <w:shd w:val="clear" w:color="auto" w:fill="FFFFFF"/>
          <w:lang w:val="ru-RU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>*Компания оставляет за собой право менять экскурсионные дни и последовательность туристических объектов, согласно погодным и другим форс - мажорным обстоятельствам.</w:t>
      </w:r>
      <w:r w:rsidR="00C14843"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t xml:space="preserve"> </w:t>
      </w:r>
      <w:r w:rsidR="00C14843"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RU"/>
        </w:rPr>
        <w:br/>
        <w:t>*</w:t>
      </w:r>
      <w:r w:rsidR="00C14843" w:rsidRPr="00B95F4E">
        <w:rPr>
          <w:rFonts w:eastAsia="Times New Roman" w:cstheme="minorHAnsi"/>
          <w:i/>
          <w:iCs/>
          <w:color w:val="C00000"/>
          <w:lang w:val="ru-GE" w:eastAsia="ru-RU"/>
        </w:rPr>
        <w:t>Трансферы аэропорт – отель – аэропорт, будут производится под все рейсы с 08:00 до 20:00.</w:t>
      </w:r>
    </w:p>
    <w:p w:rsidR="00C14843" w:rsidRPr="00B95F4E" w:rsidRDefault="00C14843" w:rsidP="00C14843">
      <w:pPr>
        <w:spacing w:after="0"/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</w:pPr>
      <w:r w:rsidRPr="00B95F4E">
        <w:rPr>
          <w:rStyle w:val="textexposedshow"/>
          <w:rFonts w:cstheme="minorHAnsi"/>
          <w:i/>
          <w:iCs/>
          <w:color w:val="C00000"/>
          <w:shd w:val="clear" w:color="auto" w:fill="FFFFFF"/>
          <w:lang w:val="ru-GE"/>
        </w:rPr>
        <w:t>* За Трансферы с 20:00 до 08:00 (ночные) доплата +20 USD за машину.</w:t>
      </w:r>
    </w:p>
    <w:sectPr w:rsidR="00C14843" w:rsidRPr="00B95F4E" w:rsidSect="005236E3">
      <w:pgSz w:w="11906" w:h="16838"/>
      <w:pgMar w:top="709" w:right="761" w:bottom="851" w:left="51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5088"/>
    <w:multiLevelType w:val="multilevel"/>
    <w:tmpl w:val="4DF634C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BF389C"/>
    <w:multiLevelType w:val="multilevel"/>
    <w:tmpl w:val="F5EA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E636A"/>
    <w:multiLevelType w:val="multilevel"/>
    <w:tmpl w:val="29EC8B3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637DA4"/>
    <w:multiLevelType w:val="multilevel"/>
    <w:tmpl w:val="80FA5BE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A9078F"/>
    <w:multiLevelType w:val="multilevel"/>
    <w:tmpl w:val="590EDDC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713F06"/>
    <w:multiLevelType w:val="multilevel"/>
    <w:tmpl w:val="1FF69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C0701D"/>
    <w:multiLevelType w:val="multilevel"/>
    <w:tmpl w:val="B588A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D3316D"/>
    <w:multiLevelType w:val="multilevel"/>
    <w:tmpl w:val="ABE2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D3A7551"/>
    <w:multiLevelType w:val="multilevel"/>
    <w:tmpl w:val="0CCC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527512"/>
    <w:multiLevelType w:val="multilevel"/>
    <w:tmpl w:val="EBCCBA14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FE74B4"/>
    <w:multiLevelType w:val="multilevel"/>
    <w:tmpl w:val="F50441E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E90A85"/>
    <w:multiLevelType w:val="multilevel"/>
    <w:tmpl w:val="809C5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7F112C"/>
    <w:multiLevelType w:val="multilevel"/>
    <w:tmpl w:val="CF3E1A0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AD3F07"/>
    <w:multiLevelType w:val="multilevel"/>
    <w:tmpl w:val="5D920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54146"/>
    <w:multiLevelType w:val="multilevel"/>
    <w:tmpl w:val="A5AA0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E80078F"/>
    <w:multiLevelType w:val="multilevel"/>
    <w:tmpl w:val="77B60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8C1DAD"/>
    <w:multiLevelType w:val="multilevel"/>
    <w:tmpl w:val="470AD5E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BDA31E8"/>
    <w:multiLevelType w:val="multilevel"/>
    <w:tmpl w:val="7BE44AB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830D67"/>
    <w:multiLevelType w:val="multilevel"/>
    <w:tmpl w:val="C394A2C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DE2139D"/>
    <w:multiLevelType w:val="multilevel"/>
    <w:tmpl w:val="5C8CC83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F925474"/>
    <w:multiLevelType w:val="multilevel"/>
    <w:tmpl w:val="6F14B07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F42735"/>
    <w:multiLevelType w:val="multilevel"/>
    <w:tmpl w:val="BD48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35D55EB"/>
    <w:multiLevelType w:val="multilevel"/>
    <w:tmpl w:val="AD041CD2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4702219"/>
    <w:multiLevelType w:val="multilevel"/>
    <w:tmpl w:val="A2681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A5703C9"/>
    <w:multiLevelType w:val="multilevel"/>
    <w:tmpl w:val="B5109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F760FC7"/>
    <w:multiLevelType w:val="multilevel"/>
    <w:tmpl w:val="D57A3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FEA6429"/>
    <w:multiLevelType w:val="multilevel"/>
    <w:tmpl w:val="7A9424E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0946403"/>
    <w:multiLevelType w:val="multilevel"/>
    <w:tmpl w:val="4B2C6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181002"/>
    <w:multiLevelType w:val="multilevel"/>
    <w:tmpl w:val="B20C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D7574EE"/>
    <w:multiLevelType w:val="multilevel"/>
    <w:tmpl w:val="1F4AE31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E252B8A"/>
    <w:multiLevelType w:val="multilevel"/>
    <w:tmpl w:val="078AAD3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</w:num>
  <w:num w:numId="4">
    <w:abstractNumId w:val="29"/>
  </w:num>
  <w:num w:numId="5">
    <w:abstractNumId w:val="20"/>
  </w:num>
  <w:num w:numId="6">
    <w:abstractNumId w:val="16"/>
  </w:num>
  <w:num w:numId="7">
    <w:abstractNumId w:val="19"/>
  </w:num>
  <w:num w:numId="8">
    <w:abstractNumId w:val="9"/>
  </w:num>
  <w:num w:numId="9">
    <w:abstractNumId w:val="3"/>
  </w:num>
  <w:num w:numId="10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2"/>
  </w:num>
  <w:num w:numId="18">
    <w:abstractNumId w:val="2"/>
  </w:num>
  <w:num w:numId="19">
    <w:abstractNumId w:val="18"/>
  </w:num>
  <w:num w:numId="20">
    <w:abstractNumId w:val="30"/>
  </w:num>
  <w:num w:numId="21">
    <w:abstractNumId w:val="26"/>
  </w:num>
  <w:num w:numId="22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2"/>
  </w:num>
  <w:num w:numId="29">
    <w:abstractNumId w:val="17"/>
  </w:num>
  <w:num w:numId="30">
    <w:abstractNumId w:val="10"/>
  </w:num>
  <w:num w:numId="31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F98"/>
    <w:rsid w:val="00013BFC"/>
    <w:rsid w:val="00015BF8"/>
    <w:rsid w:val="00023BC1"/>
    <w:rsid w:val="00026386"/>
    <w:rsid w:val="00030FCA"/>
    <w:rsid w:val="00031355"/>
    <w:rsid w:val="00040631"/>
    <w:rsid w:val="00043726"/>
    <w:rsid w:val="00044B44"/>
    <w:rsid w:val="0006250E"/>
    <w:rsid w:val="00077E40"/>
    <w:rsid w:val="00081497"/>
    <w:rsid w:val="00085B99"/>
    <w:rsid w:val="00085D21"/>
    <w:rsid w:val="00093994"/>
    <w:rsid w:val="0009459F"/>
    <w:rsid w:val="00096727"/>
    <w:rsid w:val="000A027D"/>
    <w:rsid w:val="000C1D1F"/>
    <w:rsid w:val="000D1398"/>
    <w:rsid w:val="000D6E31"/>
    <w:rsid w:val="000E2CC8"/>
    <w:rsid w:val="0011641A"/>
    <w:rsid w:val="00121BBB"/>
    <w:rsid w:val="001237CB"/>
    <w:rsid w:val="0012617B"/>
    <w:rsid w:val="001261F5"/>
    <w:rsid w:val="00141300"/>
    <w:rsid w:val="00142FB9"/>
    <w:rsid w:val="001509D1"/>
    <w:rsid w:val="0016146D"/>
    <w:rsid w:val="001715F0"/>
    <w:rsid w:val="0017256A"/>
    <w:rsid w:val="001763C0"/>
    <w:rsid w:val="0018074B"/>
    <w:rsid w:val="00193046"/>
    <w:rsid w:val="001A3B5B"/>
    <w:rsid w:val="001A6D44"/>
    <w:rsid w:val="001B16E0"/>
    <w:rsid w:val="001B1B8E"/>
    <w:rsid w:val="001C233C"/>
    <w:rsid w:val="001C2470"/>
    <w:rsid w:val="001E6F8E"/>
    <w:rsid w:val="001F394E"/>
    <w:rsid w:val="00203E00"/>
    <w:rsid w:val="00223145"/>
    <w:rsid w:val="002248FE"/>
    <w:rsid w:val="00231A25"/>
    <w:rsid w:val="00237343"/>
    <w:rsid w:val="00247959"/>
    <w:rsid w:val="00250D2E"/>
    <w:rsid w:val="0026023E"/>
    <w:rsid w:val="00262E2A"/>
    <w:rsid w:val="00276985"/>
    <w:rsid w:val="002818D6"/>
    <w:rsid w:val="00285C79"/>
    <w:rsid w:val="00286D81"/>
    <w:rsid w:val="002A18CC"/>
    <w:rsid w:val="002A3745"/>
    <w:rsid w:val="002A6E05"/>
    <w:rsid w:val="002B06AD"/>
    <w:rsid w:val="002C3F98"/>
    <w:rsid w:val="002D21A7"/>
    <w:rsid w:val="002D4CFF"/>
    <w:rsid w:val="002E180C"/>
    <w:rsid w:val="002E24A4"/>
    <w:rsid w:val="003039AB"/>
    <w:rsid w:val="00310B4C"/>
    <w:rsid w:val="00321CED"/>
    <w:rsid w:val="00325D3C"/>
    <w:rsid w:val="00330DFC"/>
    <w:rsid w:val="00332D61"/>
    <w:rsid w:val="003332DC"/>
    <w:rsid w:val="003466D1"/>
    <w:rsid w:val="00346A88"/>
    <w:rsid w:val="00347686"/>
    <w:rsid w:val="00366D7A"/>
    <w:rsid w:val="003918F1"/>
    <w:rsid w:val="00392F52"/>
    <w:rsid w:val="003A742A"/>
    <w:rsid w:val="003E5DDE"/>
    <w:rsid w:val="003F570F"/>
    <w:rsid w:val="0040550A"/>
    <w:rsid w:val="00406433"/>
    <w:rsid w:val="0041351A"/>
    <w:rsid w:val="004167AC"/>
    <w:rsid w:val="00420148"/>
    <w:rsid w:val="00434768"/>
    <w:rsid w:val="00460D12"/>
    <w:rsid w:val="004620F8"/>
    <w:rsid w:val="00484596"/>
    <w:rsid w:val="004A1AC1"/>
    <w:rsid w:val="004A1AF2"/>
    <w:rsid w:val="004B3EB5"/>
    <w:rsid w:val="004B5802"/>
    <w:rsid w:val="004B5E2C"/>
    <w:rsid w:val="004E3AAD"/>
    <w:rsid w:val="0050320F"/>
    <w:rsid w:val="00505929"/>
    <w:rsid w:val="0051603F"/>
    <w:rsid w:val="005236E3"/>
    <w:rsid w:val="005347A1"/>
    <w:rsid w:val="005377D6"/>
    <w:rsid w:val="005767A8"/>
    <w:rsid w:val="00585D28"/>
    <w:rsid w:val="005865B1"/>
    <w:rsid w:val="00587177"/>
    <w:rsid w:val="00591CEC"/>
    <w:rsid w:val="005C2CBB"/>
    <w:rsid w:val="005C44BC"/>
    <w:rsid w:val="005D5845"/>
    <w:rsid w:val="005D7B46"/>
    <w:rsid w:val="005E3AFE"/>
    <w:rsid w:val="005F3464"/>
    <w:rsid w:val="00611350"/>
    <w:rsid w:val="00612DE7"/>
    <w:rsid w:val="00633E12"/>
    <w:rsid w:val="0063517B"/>
    <w:rsid w:val="006467A3"/>
    <w:rsid w:val="0065409F"/>
    <w:rsid w:val="0065579D"/>
    <w:rsid w:val="00665C9B"/>
    <w:rsid w:val="006847C2"/>
    <w:rsid w:val="006856C5"/>
    <w:rsid w:val="00691ED9"/>
    <w:rsid w:val="00696494"/>
    <w:rsid w:val="006A44A2"/>
    <w:rsid w:val="006B75D0"/>
    <w:rsid w:val="006C7DB9"/>
    <w:rsid w:val="006E05A7"/>
    <w:rsid w:val="006E27EC"/>
    <w:rsid w:val="006F4EF0"/>
    <w:rsid w:val="00704F17"/>
    <w:rsid w:val="00705FAE"/>
    <w:rsid w:val="00721C80"/>
    <w:rsid w:val="00724832"/>
    <w:rsid w:val="0072732E"/>
    <w:rsid w:val="007341D7"/>
    <w:rsid w:val="00765A1A"/>
    <w:rsid w:val="0076716A"/>
    <w:rsid w:val="00791D87"/>
    <w:rsid w:val="007966B4"/>
    <w:rsid w:val="007972A7"/>
    <w:rsid w:val="007A278D"/>
    <w:rsid w:val="007B0452"/>
    <w:rsid w:val="007B763A"/>
    <w:rsid w:val="007C0DCA"/>
    <w:rsid w:val="007D21AE"/>
    <w:rsid w:val="007F0B33"/>
    <w:rsid w:val="007F62F5"/>
    <w:rsid w:val="008042CE"/>
    <w:rsid w:val="008059FF"/>
    <w:rsid w:val="00806F60"/>
    <w:rsid w:val="00811D2C"/>
    <w:rsid w:val="0081297C"/>
    <w:rsid w:val="00816CCA"/>
    <w:rsid w:val="008175E7"/>
    <w:rsid w:val="00825554"/>
    <w:rsid w:val="00826A40"/>
    <w:rsid w:val="00835B7F"/>
    <w:rsid w:val="008450D7"/>
    <w:rsid w:val="00850C5A"/>
    <w:rsid w:val="00881186"/>
    <w:rsid w:val="008933D3"/>
    <w:rsid w:val="008A35DD"/>
    <w:rsid w:val="008A4AB6"/>
    <w:rsid w:val="008A7CA2"/>
    <w:rsid w:val="008D763F"/>
    <w:rsid w:val="008D7A9C"/>
    <w:rsid w:val="008F302C"/>
    <w:rsid w:val="00913530"/>
    <w:rsid w:val="00913826"/>
    <w:rsid w:val="009232E4"/>
    <w:rsid w:val="0092715C"/>
    <w:rsid w:val="0093652E"/>
    <w:rsid w:val="0094079B"/>
    <w:rsid w:val="00957D90"/>
    <w:rsid w:val="00963275"/>
    <w:rsid w:val="009651BA"/>
    <w:rsid w:val="00967BEB"/>
    <w:rsid w:val="00974B39"/>
    <w:rsid w:val="00974C1C"/>
    <w:rsid w:val="009A050A"/>
    <w:rsid w:val="009C1133"/>
    <w:rsid w:val="009C1408"/>
    <w:rsid w:val="009C2D42"/>
    <w:rsid w:val="009C4A6E"/>
    <w:rsid w:val="009D097A"/>
    <w:rsid w:val="009D2D56"/>
    <w:rsid w:val="009F48B3"/>
    <w:rsid w:val="009F48C4"/>
    <w:rsid w:val="00A105DE"/>
    <w:rsid w:val="00A21094"/>
    <w:rsid w:val="00A2231B"/>
    <w:rsid w:val="00A4108B"/>
    <w:rsid w:val="00A6373F"/>
    <w:rsid w:val="00A70B8D"/>
    <w:rsid w:val="00A90F8A"/>
    <w:rsid w:val="00AA0628"/>
    <w:rsid w:val="00AA6C7F"/>
    <w:rsid w:val="00AA7551"/>
    <w:rsid w:val="00AB3FE8"/>
    <w:rsid w:val="00AB6069"/>
    <w:rsid w:val="00AC7D7B"/>
    <w:rsid w:val="00AD76C0"/>
    <w:rsid w:val="00AE4697"/>
    <w:rsid w:val="00B11BCC"/>
    <w:rsid w:val="00B204F9"/>
    <w:rsid w:val="00B2762E"/>
    <w:rsid w:val="00B3610B"/>
    <w:rsid w:val="00B7734C"/>
    <w:rsid w:val="00B95F4E"/>
    <w:rsid w:val="00BA68DD"/>
    <w:rsid w:val="00BB3027"/>
    <w:rsid w:val="00BC575F"/>
    <w:rsid w:val="00BC5C76"/>
    <w:rsid w:val="00BE5013"/>
    <w:rsid w:val="00BE6EE4"/>
    <w:rsid w:val="00BF0824"/>
    <w:rsid w:val="00BF0911"/>
    <w:rsid w:val="00BF3EC3"/>
    <w:rsid w:val="00C009A0"/>
    <w:rsid w:val="00C01B18"/>
    <w:rsid w:val="00C04ADA"/>
    <w:rsid w:val="00C11A86"/>
    <w:rsid w:val="00C14843"/>
    <w:rsid w:val="00C156C3"/>
    <w:rsid w:val="00C24BB4"/>
    <w:rsid w:val="00C574C5"/>
    <w:rsid w:val="00C736A5"/>
    <w:rsid w:val="00C74ED4"/>
    <w:rsid w:val="00C7603A"/>
    <w:rsid w:val="00C8698E"/>
    <w:rsid w:val="00C9015C"/>
    <w:rsid w:val="00CA5D04"/>
    <w:rsid w:val="00CB04AD"/>
    <w:rsid w:val="00CB27A0"/>
    <w:rsid w:val="00CB4E48"/>
    <w:rsid w:val="00CC1518"/>
    <w:rsid w:val="00CC5167"/>
    <w:rsid w:val="00CD2324"/>
    <w:rsid w:val="00CD3D09"/>
    <w:rsid w:val="00CE5FE4"/>
    <w:rsid w:val="00CE7C5B"/>
    <w:rsid w:val="00CF437A"/>
    <w:rsid w:val="00D2629F"/>
    <w:rsid w:val="00D534F7"/>
    <w:rsid w:val="00D609CF"/>
    <w:rsid w:val="00D60D12"/>
    <w:rsid w:val="00D6318D"/>
    <w:rsid w:val="00D80031"/>
    <w:rsid w:val="00D87221"/>
    <w:rsid w:val="00DA1313"/>
    <w:rsid w:val="00DB55CA"/>
    <w:rsid w:val="00DB56E8"/>
    <w:rsid w:val="00DC2D0B"/>
    <w:rsid w:val="00DC2E9F"/>
    <w:rsid w:val="00DD3C66"/>
    <w:rsid w:val="00DD43F0"/>
    <w:rsid w:val="00E00A0C"/>
    <w:rsid w:val="00E07D7C"/>
    <w:rsid w:val="00E275EB"/>
    <w:rsid w:val="00E31B0B"/>
    <w:rsid w:val="00E35845"/>
    <w:rsid w:val="00E35994"/>
    <w:rsid w:val="00E363B6"/>
    <w:rsid w:val="00E43D6A"/>
    <w:rsid w:val="00E47B8B"/>
    <w:rsid w:val="00E74A8A"/>
    <w:rsid w:val="00E90329"/>
    <w:rsid w:val="00EB3031"/>
    <w:rsid w:val="00EB375C"/>
    <w:rsid w:val="00EC07AC"/>
    <w:rsid w:val="00ED4ADD"/>
    <w:rsid w:val="00ED61BC"/>
    <w:rsid w:val="00EE6F8C"/>
    <w:rsid w:val="00EE7E8A"/>
    <w:rsid w:val="00EF2E37"/>
    <w:rsid w:val="00F053A8"/>
    <w:rsid w:val="00F06A95"/>
    <w:rsid w:val="00F261B3"/>
    <w:rsid w:val="00F340AB"/>
    <w:rsid w:val="00F513BF"/>
    <w:rsid w:val="00F70249"/>
    <w:rsid w:val="00F869D8"/>
    <w:rsid w:val="00F91816"/>
    <w:rsid w:val="00FE30E0"/>
    <w:rsid w:val="00FE55C4"/>
    <w:rsid w:val="00FE7750"/>
    <w:rsid w:val="00FE77F4"/>
    <w:rsid w:val="00FF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693EF1C-8931-1E48-A4EC-81BE72494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1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E363B6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F98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  <w:lang w:val="ru-RU"/>
    </w:rPr>
  </w:style>
  <w:style w:type="character" w:customStyle="1" w:styleId="textexposedshow">
    <w:name w:val="text_exposed_show"/>
    <w:basedOn w:val="a0"/>
    <w:rsid w:val="002C3F98"/>
  </w:style>
  <w:style w:type="character" w:styleId="a4">
    <w:name w:val="Hyperlink"/>
    <w:basedOn w:val="a0"/>
    <w:uiPriority w:val="99"/>
    <w:unhideWhenUsed/>
    <w:rsid w:val="002C3F9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C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2D0B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6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633E1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633E1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TML">
    <w:name w:val="HTML Preformatted"/>
    <w:basedOn w:val="a"/>
    <w:link w:val="HTML0"/>
    <w:uiPriority w:val="99"/>
    <w:unhideWhenUsed/>
    <w:rsid w:val="00633E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33E12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3-3">
    <w:name w:val="Medium Grid 3 Accent 3"/>
    <w:basedOn w:val="a1"/>
    <w:uiPriority w:val="69"/>
    <w:rsid w:val="00633E12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aa">
    <w:name w:val="Emphasis"/>
    <w:basedOn w:val="a0"/>
    <w:uiPriority w:val="20"/>
    <w:qFormat/>
    <w:rsid w:val="00FF55E5"/>
    <w:rPr>
      <w:i/>
      <w:iCs/>
    </w:rPr>
  </w:style>
  <w:style w:type="table" w:styleId="3-2">
    <w:name w:val="Medium Grid 3 Accent 2"/>
    <w:basedOn w:val="a1"/>
    <w:uiPriority w:val="69"/>
    <w:rsid w:val="00FF55E5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character" w:customStyle="1" w:styleId="30">
    <w:name w:val="Заголовок 3 Знак"/>
    <w:basedOn w:val="a0"/>
    <w:link w:val="3"/>
    <w:uiPriority w:val="9"/>
    <w:rsid w:val="00E363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1B16E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moze-start">
    <w:name w:val="moze-start"/>
    <w:basedOn w:val="a"/>
    <w:rsid w:val="00B95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G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6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32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75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19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7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79301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3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6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5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71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2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3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50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78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4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4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3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2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2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0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99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93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2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54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4313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976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72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4836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7448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07969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1265">
          <w:marLeft w:val="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4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9714">
          <w:marLeft w:val="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1CF76E-A855-8A4B-AEEC-A19BAE8A3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612</Words>
  <Characters>3490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27</cp:revision>
  <dcterms:created xsi:type="dcterms:W3CDTF">2020-01-11T17:27:00Z</dcterms:created>
  <dcterms:modified xsi:type="dcterms:W3CDTF">2020-02-14T13:16:00Z</dcterms:modified>
</cp:coreProperties>
</file>