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CE6DF9" w:rsidRDefault="003E4472" w:rsidP="00AB6069">
      <w:pPr>
        <w:jc w:val="both"/>
        <w:rPr>
          <w:rFonts w:cstheme="minorHAnsi"/>
          <w:color w:val="365F91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61.85pt;margin-top:-44.45pt;width:612.3pt;height:6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066ADA" w:rsidRPr="00CE6DF9">
        <w:rPr>
          <w:rFonts w:cstheme="minorHAnsi"/>
          <w:noProof/>
          <w:color w:val="365F9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FCCCD3D" wp14:editId="6EEA9C9C">
            <wp:simplePos x="0" y="0"/>
            <wp:positionH relativeFrom="column">
              <wp:posOffset>-628650</wp:posOffset>
            </wp:positionH>
            <wp:positionV relativeFrom="paragraph">
              <wp:posOffset>-447834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83.35pt;margin-top:-35.45pt;width:193.25pt;height:58.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2C3F98" w:rsidRPr="00066ADA" w:rsidRDefault="00AB6069" w:rsidP="00587177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Adress</w:t>
                  </w:r>
                  <w:proofErr w:type="spellEnd"/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: 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Georgia, Tbilisi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Akhvlediani</w:t>
                  </w:r>
                  <w:proofErr w:type="spellEnd"/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 str.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 7</w:t>
                  </w:r>
                </w:p>
                <w:p w:rsidR="002C3F98" w:rsidRPr="00066ADA" w:rsidRDefault="00AB6069" w:rsidP="00587177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>TEL</w:t>
                  </w:r>
                  <w:r w:rsidR="00CB04AD" w:rsidRPr="00066ADA">
                    <w:rPr>
                      <w:color w:val="FF0000"/>
                      <w:sz w:val="18"/>
                      <w:szCs w:val="18"/>
                    </w:rPr>
                    <w:t>: +995 595 482233</w:t>
                  </w:r>
                </w:p>
                <w:p w:rsidR="002C3F98" w:rsidRPr="00066ADA" w:rsidRDefault="002C3F98" w:rsidP="00587177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E-mail: </w:t>
                  </w:r>
                  <w:r w:rsidR="00AB6069" w:rsidRPr="00066ADA">
                    <w:rPr>
                      <w:color w:val="FF0000"/>
                      <w:sz w:val="18"/>
                      <w:szCs w:val="18"/>
                    </w:rPr>
                    <w:t>incoming</w:t>
                  </w:r>
                  <w:r w:rsidR="00B7734C" w:rsidRPr="00066ADA">
                    <w:rPr>
                      <w:color w:val="FF0000"/>
                      <w:sz w:val="18"/>
                      <w:szCs w:val="18"/>
                    </w:rPr>
                    <w:t>@vectorge.com</w:t>
                  </w:r>
                  <w:r w:rsidR="00231A25" w:rsidRPr="00066ADA">
                    <w:rPr>
                      <w:color w:val="FF0000"/>
                      <w:sz w:val="18"/>
                      <w:szCs w:val="18"/>
                    </w:rPr>
                    <w:br/>
                    <w:t>Web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E5007C" w:rsidRPr="00CE6DF9" w:rsidRDefault="00066ADA" w:rsidP="00066ADA">
      <w:pPr>
        <w:pStyle w:val="a7"/>
        <w:shd w:val="clear" w:color="auto" w:fill="FFFFFF"/>
        <w:jc w:val="center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r w:rsidRPr="00CE6DF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ru-RU"/>
        </w:rPr>
        <w:t>СБОРНЫЙ ГАРАНТИРОВАННЫЙ ГРУППОВОЙ ТУР НА ПРАЗДНИК СБОРА УРОЖАЯ (РТВЕЛИ)</w:t>
      </w:r>
    </w:p>
    <w:p w:rsidR="00484596" w:rsidRPr="00CE6DF9" w:rsidRDefault="009678EE" w:rsidP="00066ADA">
      <w:pPr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</w:pPr>
      <w:r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ВЫ </w:t>
      </w:r>
      <w:r w:rsidR="008D5941"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КОГДА-НИБУДЬ</w:t>
      </w:r>
      <w:r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УЧАВСТВОВАЛИ В СБОРЕ УРОЖАЯ </w:t>
      </w:r>
      <w:r w:rsidR="008D5941"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ВИНОГРАДА? ТЕПЕРЬ</w:t>
      </w:r>
      <w:r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 ВАС ЕСТЬ ТАКАЯ </w:t>
      </w:r>
      <w:r w:rsidR="008D5941"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ВОЗМОЖНОСТЬ!</w:t>
      </w:r>
    </w:p>
    <w:p w:rsidR="002B3861" w:rsidRPr="008068B9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</w:pP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 xml:space="preserve">ПРОЖИВАНИЕ: 2 ночи в Кахетии, </w:t>
      </w:r>
      <w:r w:rsidR="007F18DE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3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 xml:space="preserve"> ночи в Тбилиси</w:t>
      </w:r>
    </w:p>
    <w:p w:rsidR="002B3861" w:rsidRPr="008068B9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</w:pP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 xml:space="preserve">ДАТЫ: 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 xml:space="preserve">15.09-20.09; 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26.09-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>01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.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>10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; 04.10-0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>9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.10; (гарантированные даты)</w:t>
      </w:r>
    </w:p>
    <w:p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ДЕНЬ 1 ТБИЛИСИ</w:t>
      </w:r>
    </w:p>
    <w:p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2B3861" w:rsidRPr="00CE6DF9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Прибытие в Тбилиси, встреча в аэропорту с представителем компан</w:t>
      </w:r>
      <w:bookmarkStart w:id="0" w:name="_GoBack"/>
      <w:bookmarkEnd w:id="0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ии</w:t>
      </w:r>
      <w:r w:rsidR="00AE55A7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:rsidR="002B3861" w:rsidRPr="00CE6DF9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отель. Размещение, отдых.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Pr="00CE6DF9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г. Тбилиси).</w:t>
      </w:r>
    </w:p>
    <w:p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:rsidR="00AE55A7" w:rsidRPr="00CE6DF9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  <w:lang w:val="en-US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2   </w:t>
      </w:r>
      <w:r w:rsidR="00AE55A7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ТБИЛИСИ-МЦХЕТА</w:t>
      </w:r>
    </w:p>
    <w:p w:rsidR="00AE55A7" w:rsidRPr="00CE6DF9" w:rsidRDefault="00AE55A7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Завтрак в гостинице.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Трансфер на экскурсию в древний город-музей Мцхета.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 xml:space="preserve">Мцхета 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– это древний город-музей, бывшая столица Восточной Грузии.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Посещение древних и уникальных монастырей Джвари и </w:t>
      </w:r>
      <w:proofErr w:type="spellStart"/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Светицховели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«</w:t>
      </w:r>
      <w:r w:rsidR="00066ADA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Джвари»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-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первый монастырь Грузии, 5-6 век. Именно здесь Св.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Нино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«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Светицховели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» – центральный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кафедрал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Грузии, 10 век.  Здесь короновали и хоронили царей. Уникальные 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</w:rPr>
        <w:t>фрески святыни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всемирной православной культуры хранятся в стенах этого монастыря.</w:t>
      </w:r>
    </w:p>
    <w:p w:rsidR="00D03C2A" w:rsidRPr="00CE6DF9" w:rsidRDefault="00C71920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Обед в свободном режиме. </w:t>
      </w:r>
      <w:proofErr w:type="gram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( доп.</w:t>
      </w:r>
      <w:proofErr w:type="gram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Оплата)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Трансфер в Тбилиси.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Обзорная экскурсия по Тбилиси: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Где еще вы сможете сделать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селфи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на фоне древнего Храма 12-ого века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Метехи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и резных колоритных балкончиков одновременно?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Нарикала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Инжировому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ущелью, мы увидим небольшой водопад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Легвтахеви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редкостное явление в черте города.</w:t>
      </w:r>
    </w:p>
    <w:p w:rsidR="00D03C2A" w:rsidRPr="00CE6DF9" w:rsidRDefault="00D03C2A" w:rsidP="00D27C85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А следующий объект нашей пешей экскурсии — «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Абанотубани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спа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), но и предоставляли возможность для интересных публичных встреч. </w:t>
      </w:r>
    </w:p>
    <w:p w:rsidR="00D03C2A" w:rsidRPr="00CE6DF9" w:rsidRDefault="00D03C2A" w:rsidP="00D27C85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Мтквари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Не останется без нашего внимания и Храм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Сиони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Также мы обязательно увидим самый старый из сохранившихся храмов Тбилиси —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Анчисхати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(VI в. до н.э.).</w:t>
      </w:r>
    </w:p>
    <w:p w:rsidR="00EE6FFD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lastRenderedPageBreak/>
        <w:t xml:space="preserve">И как равнодушно пройти мимо часовой башни известного Театра Марионеток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Резо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Габриадзе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? Этот потрясающий воображение объект, безусловно, входит в маршрут нашей с вами экскурсии. </w:t>
      </w:r>
    </w:p>
    <w:p w:rsidR="00D03C2A" w:rsidRPr="00CE6DF9" w:rsidRDefault="00EE6FFD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Ужин в одном из ресторанов города с шоу 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</w:rPr>
        <w:t>программой.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r w:rsidR="00D03C2A"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r w:rsidR="00D03C2A" w:rsidRPr="00CE6DF9">
        <w:rPr>
          <w:rFonts w:asciiTheme="minorHAnsi" w:eastAsiaTheme="minorEastAsia" w:hAnsiTheme="minorHAnsi" w:cstheme="minorHAnsi"/>
          <w:i/>
          <w:iCs/>
          <w:color w:val="365F91" w:themeColor="accent1" w:themeShade="BF"/>
        </w:rPr>
        <w:t>(Ночь в Гостинице в г. Тбилиси).</w:t>
      </w:r>
    </w:p>
    <w:p w:rsidR="00AE55A7" w:rsidRPr="00CE6DF9" w:rsidRDefault="00CE6DF9" w:rsidP="00CE6DF9">
      <w:pPr>
        <w:pStyle w:val="a3"/>
        <w:ind w:left="0"/>
        <w:jc w:val="righ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hAnsiTheme="minorHAnsi" w:cstheme="minorHAnsi"/>
          <w:i/>
          <w:color w:val="C00000"/>
        </w:rPr>
        <w:t xml:space="preserve">Расстояния в </w:t>
      </w:r>
      <w:proofErr w:type="gramStart"/>
      <w:r w:rsidRPr="00CE6DF9">
        <w:rPr>
          <w:rFonts w:asciiTheme="minorHAnsi" w:hAnsiTheme="minorHAnsi" w:cstheme="minorHAnsi"/>
          <w:i/>
          <w:color w:val="C00000"/>
        </w:rPr>
        <w:t>пути:  Тбилиси</w:t>
      </w:r>
      <w:proofErr w:type="gramEnd"/>
      <w:r w:rsidRPr="00CE6DF9">
        <w:rPr>
          <w:rFonts w:asciiTheme="minorHAnsi" w:hAnsiTheme="minorHAnsi" w:cstheme="minorHAnsi"/>
          <w:i/>
          <w:color w:val="C00000"/>
        </w:rPr>
        <w:t xml:space="preserve"> – </w:t>
      </w:r>
      <w:r w:rsidRPr="00CE6DF9">
        <w:rPr>
          <w:rFonts w:asciiTheme="minorHAnsi" w:hAnsiTheme="minorHAnsi" w:cstheme="minorHAnsi"/>
          <w:i/>
          <w:color w:val="C00000"/>
        </w:rPr>
        <w:t>Мцхета</w:t>
      </w:r>
      <w:r w:rsidRPr="00CE6DF9">
        <w:rPr>
          <w:rFonts w:asciiTheme="minorHAnsi" w:hAnsiTheme="minorHAnsi" w:cstheme="minorHAnsi"/>
          <w:i/>
          <w:color w:val="C00000"/>
        </w:rPr>
        <w:t>-</w:t>
      </w:r>
      <w:r w:rsidRPr="00CE6DF9">
        <w:rPr>
          <w:rFonts w:asciiTheme="minorHAnsi" w:hAnsiTheme="minorHAnsi" w:cstheme="minorHAnsi"/>
          <w:i/>
          <w:color w:val="C00000"/>
        </w:rPr>
        <w:t>30</w:t>
      </w:r>
      <w:r w:rsidRPr="00CE6DF9">
        <w:rPr>
          <w:rFonts w:asciiTheme="minorHAnsi" w:hAnsiTheme="minorHAnsi" w:cstheme="minorHAnsi"/>
          <w:i/>
          <w:color w:val="C00000"/>
        </w:rPr>
        <w:t xml:space="preserve"> км.</w:t>
      </w:r>
    </w:p>
    <w:p w:rsidR="002B3861" w:rsidRPr="00CE6DF9" w:rsidRDefault="00D03C2A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3 </w:t>
      </w:r>
      <w:r w:rsidR="002B3861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КАХЕТИЯ</w:t>
      </w:r>
    </w:p>
    <w:p w:rsidR="00E90F59" w:rsidRPr="00CE6DF9" w:rsidRDefault="00E90F59" w:rsidP="00E90F59">
      <w:pPr>
        <w:pStyle w:val="a3"/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:rsidR="00E90F59" w:rsidRPr="00CE6DF9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 Освобождение номеров.</w:t>
      </w:r>
    </w:p>
    <w:p w:rsidR="00D37C75" w:rsidRPr="00CE6DF9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регион Кахетия – Родина вина и виноделья.</w:t>
      </w:r>
      <w:r w:rsidR="00D37C75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:rsidR="00D37C75" w:rsidRPr="00CE6DF9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Первая остановка </w:t>
      </w:r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 xml:space="preserve">Монастырь </w:t>
      </w:r>
      <w:proofErr w:type="spellStart"/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Бодбе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являющийся популярным местом паломничества. Здесь находятся мощи Равноапостольной Св. </w:t>
      </w:r>
      <w:proofErr w:type="spellStart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(именно благодаря ей христианство стало официальной религией Грузии в 326 году). Кроме того, здесь находится купальня св. </w:t>
      </w:r>
      <w:proofErr w:type="spellStart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, где можно окунутся в освященную воду. </w:t>
      </w:r>
    </w:p>
    <w:p w:rsidR="00D37C75" w:rsidRPr="00CE6DF9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Затем следуем в</w:t>
      </w:r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 Сигнахи</w:t>
      </w: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вверх холма, а оттуда нам откроется завораживающий вид </w:t>
      </w:r>
      <w:proofErr w:type="spellStart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нана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Алазанскую Долину и Кавказские горы. </w:t>
      </w:r>
    </w:p>
    <w:p w:rsidR="00D37C75" w:rsidRPr="00CE6DF9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Мы прогуляемся по </w:t>
      </w:r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стенам крепости</w:t>
      </w: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окружающей Сигнахи: в военные годы все ее 28 </w:t>
      </w:r>
      <w:r w:rsidR="00066ADA"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сторожевых башен,</w:t>
      </w: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давали гарантию защиты близлежащих деревень. Крепость чудесным образом сохранилась до наших дней. </w:t>
      </w:r>
    </w:p>
    <w:p w:rsidR="00D37C75" w:rsidRPr="00CE6DF9" w:rsidRDefault="00D37C75" w:rsidP="00D37C75">
      <w:pPr>
        <w:pStyle w:val="a3"/>
        <w:numPr>
          <w:ilvl w:val="0"/>
          <w:numId w:val="26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Традиционном винном погребе домашнего типа, нас ждет вкуснейший Кахетинский обед и дегустация вина.</w:t>
      </w:r>
    </w:p>
    <w:p w:rsidR="00D35AD3" w:rsidRPr="00CE6DF9" w:rsidRDefault="00D37C75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hAnsiTheme="minorHAnsi" w:cstheme="minorHAnsi"/>
          <w:color w:val="365F91" w:themeColor="accent1" w:themeShade="BF"/>
        </w:rPr>
        <w:t>Трансфер в Телави.</w:t>
      </w:r>
      <w:r w:rsidR="00D35AD3" w:rsidRPr="00CE6DF9">
        <w:rPr>
          <w:rFonts w:asciiTheme="minorHAnsi" w:hAnsiTheme="minorHAnsi" w:cstheme="minorHAnsi"/>
          <w:color w:val="365F91" w:themeColor="accent1" w:themeShade="BF"/>
          <w:lang w:val="ka-GE"/>
        </w:rPr>
        <w:t xml:space="preserve"> </w:t>
      </w:r>
    </w:p>
    <w:p w:rsidR="00D35AD3" w:rsidRPr="00CE6DF9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“Цинандали”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  <w:r w:rsidR="00D35AD3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:rsidR="00D35AD3" w:rsidRPr="00CE6DF9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Заселение в гостиницу в 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г. Телави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="00D35AD3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  <w:r w:rsidRPr="00CE6DF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Отдых.</w:t>
      </w:r>
    </w:p>
    <w:p w:rsidR="00E90F59" w:rsidRPr="00CE6DF9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(Ночь в Гостинице в Телави).</w:t>
      </w:r>
    </w:p>
    <w:p w:rsidR="00217EC9" w:rsidRPr="00CE6DF9" w:rsidRDefault="00217EC9" w:rsidP="00217EC9">
      <w:pPr>
        <w:pStyle w:val="a3"/>
        <w:jc w:val="right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hAnsiTheme="minorHAnsi" w:cstheme="minorHAnsi"/>
          <w:i/>
          <w:color w:val="C00000"/>
        </w:rPr>
        <w:t>Расстояния в пути: Тбилиси – Cигнахи-115 км.,</w:t>
      </w:r>
      <w:r w:rsidRPr="00CE6DF9">
        <w:rPr>
          <w:rFonts w:asciiTheme="minorHAnsi" w:hAnsiTheme="minorHAnsi" w:cstheme="minorHAnsi"/>
          <w:color w:val="C00000"/>
        </w:rPr>
        <w:t xml:space="preserve"> </w:t>
      </w:r>
      <w:proofErr w:type="spellStart"/>
      <w:r w:rsidRPr="00CE6DF9">
        <w:rPr>
          <w:rFonts w:asciiTheme="minorHAnsi" w:hAnsiTheme="minorHAnsi" w:cstheme="minorHAnsi"/>
          <w:i/>
          <w:color w:val="C00000"/>
        </w:rPr>
        <w:t>Cигнахи</w:t>
      </w:r>
      <w:proofErr w:type="spellEnd"/>
      <w:r w:rsidRPr="00CE6DF9">
        <w:rPr>
          <w:rFonts w:asciiTheme="minorHAnsi" w:hAnsiTheme="minorHAnsi" w:cstheme="minorHAnsi"/>
          <w:i/>
          <w:color w:val="C00000"/>
        </w:rPr>
        <w:t>-Цинандали – 50 км.</w:t>
      </w:r>
    </w:p>
    <w:p w:rsidR="00E90F59" w:rsidRPr="00CE6DF9" w:rsidRDefault="00E90F59" w:rsidP="00E90F59">
      <w:pPr>
        <w:pStyle w:val="a3"/>
        <w:tabs>
          <w:tab w:val="left" w:pos="426"/>
        </w:tabs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D35AD3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4</w:t>
      </w: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  КАХЕТИЯ</w:t>
      </w:r>
      <w:r w:rsidR="00D35AD3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– ПРАЗДНИК СБОРА УРОЖАЯ</w:t>
      </w:r>
    </w:p>
    <w:p w:rsidR="002B3861" w:rsidRPr="00CE6DF9" w:rsidRDefault="002B3861" w:rsidP="002B3861">
      <w:pPr>
        <w:pStyle w:val="a3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</w:t>
      </w:r>
    </w:p>
    <w:p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Сегодня у вас будет уникальная возможность почувствовать себя грузинским виноделом. Мы примем участие в сборе урожая, после чего в процессе давки винограда на участке одного из местных крестьян-винодел.</w:t>
      </w:r>
    </w:p>
    <w:p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Дегустация вин, произведенных по кахетинской технологии.</w:t>
      </w:r>
    </w:p>
    <w:p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Пикник на природе среди виноградной лозы</w:t>
      </w:r>
      <w:r w:rsidR="00D35AD3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</w:p>
    <w:p w:rsidR="007F18DE" w:rsidRPr="00CE6DF9" w:rsidRDefault="007F18DE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Мастер-классы Грузинской кухни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>: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Мы с Вами испечем грузинский хлеб –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шоти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 тоне, приготовим грузинские сладости –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Чурчхелу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Обязательно научимся как правильно лепить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хинкали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 А затем приготовим шашлык, удивительно вкусный и сочный.</w:t>
      </w:r>
    </w:p>
    <w:p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Отдых в отеле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  <w:r w:rsidR="00066ADA" w:rsidRPr="00CE6DF9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 xml:space="preserve"> </w:t>
      </w:r>
      <w:r w:rsidRPr="00CE6DF9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Телави).</w:t>
      </w:r>
    </w:p>
    <w:p w:rsidR="00066ADA" w:rsidRPr="00CE6DF9" w:rsidRDefault="00066ADA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7F18DE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5</w:t>
      </w: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КАХЕТИЯ-ТБИЛИСИ</w:t>
      </w:r>
    </w:p>
    <w:p w:rsidR="002B3861" w:rsidRPr="00CE6DF9" w:rsidRDefault="002B3861" w:rsidP="00E90F59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E90F59" w:rsidRPr="00CE6DF9" w:rsidRDefault="00066ADA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</w:t>
      </w:r>
      <w:r w:rsidR="00E90F59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гостинице.</w:t>
      </w:r>
      <w:r w:rsidR="004A2836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Освобождение номеров. </w:t>
      </w:r>
    </w:p>
    <w:p w:rsidR="007F18DE" w:rsidRPr="00CE6DF9" w:rsidRDefault="007F18DE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Выезд на экскурсию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: </w:t>
      </w:r>
      <w:r w:rsidR="004A2836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Монастырь </w:t>
      </w:r>
      <w:proofErr w:type="spellStart"/>
      <w:r w:rsidR="004A2836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Некреси</w:t>
      </w:r>
      <w:proofErr w:type="spellEnd"/>
      <w:r w:rsidR="004A2836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 xml:space="preserve"> и Замок Греми</w:t>
      </w:r>
      <w:r w:rsidR="00066ADA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.</w:t>
      </w:r>
    </w:p>
    <w:p w:rsidR="004A2836" w:rsidRPr="00CE6DF9" w:rsidRDefault="004A2836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ru-GE"/>
        </w:rPr>
        <w:lastRenderedPageBreak/>
        <w:t xml:space="preserve">Высоко над прекрасной Алазанской долиной в Кахетии находится </w:t>
      </w: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  <w:lang w:val="ru-GE"/>
        </w:rPr>
        <w:t>монастырь Некреси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ru-GE"/>
        </w:rPr>
        <w:t>. Он был основан в VI веке одним из тринадцати ассирийских отцов, которые пришли в Грузию распространять христианство.</w:t>
      </w:r>
      <w:r w:rsidR="00F95391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:rsidR="00F95391" w:rsidRPr="00CE6DF9" w:rsidRDefault="00F95391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Греми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– Архитектурный 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памятник 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века. </w:t>
      </w:r>
      <w:proofErr w:type="gramStart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Город-крепость</w:t>
      </w:r>
      <w:proofErr w:type="gramEnd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Греми был столицей Кахетинского царства в 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-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XVII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веках и оживленным торговым пунктом </w:t>
      </w:r>
      <w:proofErr w:type="spellStart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нвеликого</w:t>
      </w:r>
      <w:proofErr w:type="spellEnd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Шелкового пути. 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:rsidR="00E72BB4" w:rsidRPr="00CE6DF9" w:rsidRDefault="00E72BB4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Трансфер в один из крупнейших вино хранилищ – </w:t>
      </w: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 xml:space="preserve">«Винодельня </w:t>
      </w:r>
      <w:proofErr w:type="spellStart"/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Хареба</w:t>
      </w:r>
      <w:proofErr w:type="spellEnd"/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»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Винодельня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Хареба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известна многим благодаря своему уникальному винному погребу, который вырублен прямо в скалах Кавказского Хребта.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Гвираби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(туннель) используется для выдержки вина.  </w:t>
      </w:r>
    </w:p>
    <w:p w:rsidR="005D64DB" w:rsidRPr="00CE6DF9" w:rsidRDefault="00E72BB4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Экскурсия по тоннелю и винная дегустация.</w:t>
      </w:r>
    </w:p>
    <w:p w:rsidR="002B3861" w:rsidRPr="00CE6DF9" w:rsidRDefault="007F18DE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Трансфер в Тбилиси. </w:t>
      </w:r>
      <w:r w:rsidR="00E90F59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Свободный вечер.  </w:t>
      </w:r>
      <w:r w:rsidR="00E90F59" w:rsidRPr="00CE6DF9">
        <w:rPr>
          <w:rFonts w:asciiTheme="minorHAnsi" w:eastAsiaTheme="minorEastAsia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г. Тбилиси).</w:t>
      </w:r>
    </w:p>
    <w:p w:rsidR="00217EC9" w:rsidRPr="00CE6DF9" w:rsidRDefault="00217EC9" w:rsidP="00217EC9">
      <w:pPr>
        <w:pStyle w:val="a3"/>
        <w:jc w:val="right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hAnsiTheme="minorHAnsi" w:cstheme="minorHAnsi"/>
          <w:i/>
          <w:color w:val="C00000"/>
        </w:rPr>
        <w:t>Расстояния в пути:  Телави – Тбилиси  120 км.</w:t>
      </w:r>
    </w:p>
    <w:p w:rsidR="00C2231D" w:rsidRPr="00CE6DF9" w:rsidRDefault="00C2231D" w:rsidP="00C2231D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:rsidR="00C2231D" w:rsidRPr="00CE6DF9" w:rsidRDefault="00C2231D" w:rsidP="00C2231D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ДЕНЬ 6 ТБИЛИСИ</w:t>
      </w:r>
    </w:p>
    <w:p w:rsidR="00C2231D" w:rsidRPr="00CE6DF9" w:rsidRDefault="00C2231D" w:rsidP="00C2231D">
      <w:pPr>
        <w:pStyle w:val="a3"/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:rsidR="002B3861" w:rsidRPr="00CE6DF9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Завтрак в отеле </w:t>
      </w:r>
    </w:p>
    <w:p w:rsidR="002C343F" w:rsidRPr="00CE6DF9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12:00 Освобождение номеров.  Трансфер в аэропорт</w:t>
      </w:r>
    </w:p>
    <w:p w:rsidR="0076262F" w:rsidRPr="00CE6DF9" w:rsidRDefault="0076262F" w:rsidP="0076262F">
      <w:pPr>
        <w:pStyle w:val="a3"/>
        <w:jc w:val="left"/>
        <w:rPr>
          <w:rFonts w:asciiTheme="minorHAnsi" w:hAnsiTheme="minorHAnsi" w:cstheme="minorHAnsi"/>
          <w:b/>
          <w:bCs/>
          <w:color w:val="C00000"/>
        </w:rPr>
      </w:pPr>
    </w:p>
    <w:p w:rsidR="002C343F" w:rsidRPr="00CE6DF9" w:rsidRDefault="0076262F" w:rsidP="0076262F">
      <w:pPr>
        <w:pStyle w:val="a3"/>
        <w:jc w:val="left"/>
        <w:rPr>
          <w:rFonts w:asciiTheme="minorHAnsi" w:eastAsiaTheme="minorEastAsia" w:hAnsiTheme="minorHAnsi" w:cstheme="minorHAnsi"/>
          <w:b/>
          <w:bCs/>
          <w:color w:val="C00000"/>
        </w:rPr>
      </w:pPr>
      <w:r w:rsidRPr="00CE6DF9">
        <w:rPr>
          <w:rFonts w:asciiTheme="minorHAnsi" w:hAnsiTheme="minorHAnsi" w:cstheme="minorHAnsi"/>
          <w:b/>
          <w:bCs/>
          <w:color w:val="C00000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459" w:tblpY="2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708"/>
        <w:gridCol w:w="851"/>
        <w:gridCol w:w="850"/>
      </w:tblGrid>
      <w:tr w:rsidR="00EE6FFD" w:rsidRPr="00CE6DF9" w:rsidTr="004C1612">
        <w:trPr>
          <w:trHeight w:val="382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Проживание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TRPL</w:t>
            </w:r>
          </w:p>
        </w:tc>
        <w:tc>
          <w:tcPr>
            <w:tcW w:w="851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DBL</w:t>
            </w:r>
          </w:p>
        </w:tc>
        <w:tc>
          <w:tcPr>
            <w:tcW w:w="85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SNGL</w:t>
            </w:r>
          </w:p>
        </w:tc>
      </w:tr>
      <w:tr w:rsidR="00EE6FFD" w:rsidRPr="00CE6DF9" w:rsidTr="004C1612">
        <w:trPr>
          <w:trHeight w:val="250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3* 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(DOWNTOWN, D-CORNER, ALAVERDI PALACE 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или подобные</w:t>
            </w:r>
            <w:r w:rsidRPr="00CE6DF9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E72BB4" w:rsidRPr="00CE6DF9">
              <w:rPr>
                <w:rFonts w:cstheme="minorHAnsi"/>
                <w:color w:val="244061" w:themeColor="accent1" w:themeShade="80"/>
              </w:rPr>
              <w:t>4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4</w:t>
            </w:r>
            <w:r w:rsidR="00E72BB4" w:rsidRPr="00CE6DF9">
              <w:rPr>
                <w:rFonts w:cstheme="minorHAnsi"/>
                <w:color w:val="244061" w:themeColor="accent1" w:themeShade="80"/>
              </w:rPr>
              <w:t>5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550</w:t>
            </w:r>
          </w:p>
        </w:tc>
      </w:tr>
      <w:tr w:rsidR="00EE6FFD" w:rsidRPr="00CE6DF9" w:rsidTr="004C1612">
        <w:trPr>
          <w:trHeight w:val="210"/>
        </w:trPr>
        <w:tc>
          <w:tcPr>
            <w:tcW w:w="7905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3*(ELEON, SHARDENI, TIFLIS AVLABARI, ASTORIA 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CE6DF9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470</w:t>
            </w:r>
          </w:p>
        </w:tc>
        <w:tc>
          <w:tcPr>
            <w:tcW w:w="851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48</w:t>
            </w:r>
            <w:r w:rsidR="00EE6FFD" w:rsidRPr="00CE6DF9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57</w:t>
            </w:r>
            <w:r w:rsidR="00EE6FFD" w:rsidRPr="00CE6DF9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EE6FFD" w:rsidRPr="00CE6DF9" w:rsidTr="004C1612">
        <w:trPr>
          <w:trHeight w:val="128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 xml:space="preserve">Отель 4* Эконом (DOLABAURI, </w:t>
            </w:r>
            <w:r w:rsidRPr="00CE6DF9">
              <w:rPr>
                <w:rFonts w:cstheme="minorHAnsi"/>
                <w:color w:val="244061" w:themeColor="accent1" w:themeShade="80"/>
              </w:rPr>
              <w:t>IVERIA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CE6DF9">
              <w:rPr>
                <w:rFonts w:cstheme="minorHAnsi"/>
                <w:color w:val="244061" w:themeColor="accent1" w:themeShade="80"/>
              </w:rPr>
              <w:t>INN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5</w:t>
            </w:r>
            <w:r w:rsidR="00E72BB4" w:rsidRPr="00CE6DF9">
              <w:rPr>
                <w:rFonts w:cstheme="minorHAnsi"/>
                <w:color w:val="244061" w:themeColor="accent1" w:themeShade="80"/>
              </w:rPr>
              <w:t>0</w:t>
            </w:r>
            <w:r w:rsidRPr="00CE6DF9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851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5</w:t>
            </w:r>
            <w:r w:rsidR="00E72BB4" w:rsidRPr="00CE6DF9">
              <w:rPr>
                <w:rFonts w:cstheme="minorHAnsi"/>
                <w:color w:val="244061" w:themeColor="accent1" w:themeShade="80"/>
              </w:rPr>
              <w:t>1</w:t>
            </w:r>
            <w:r w:rsidRPr="00CE6DF9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850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680</w:t>
            </w:r>
            <w:r w:rsidR="00EE6FFD" w:rsidRPr="00CE6DF9">
              <w:rPr>
                <w:rFonts w:cstheme="minorHAnsi"/>
                <w:color w:val="244061" w:themeColor="accent1" w:themeShade="80"/>
              </w:rPr>
              <w:t xml:space="preserve"> </w:t>
            </w:r>
          </w:p>
        </w:tc>
      </w:tr>
      <w:tr w:rsidR="00EE6FFD" w:rsidRPr="00CE6DF9" w:rsidTr="004C1612">
        <w:trPr>
          <w:trHeight w:val="251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4*(BRIM, ROYAL INN, GREEN QUEEN 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</w:t>
            </w: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CE6DF9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5</w:t>
            </w:r>
            <w:r w:rsidR="00066ADA" w:rsidRPr="00CE6DF9">
              <w:rPr>
                <w:rFonts w:cstheme="minorHAnsi"/>
                <w:color w:val="244061" w:themeColor="accent1" w:themeShade="80"/>
              </w:rPr>
              <w:t>60</w:t>
            </w:r>
          </w:p>
        </w:tc>
        <w:tc>
          <w:tcPr>
            <w:tcW w:w="851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580</w:t>
            </w:r>
          </w:p>
        </w:tc>
        <w:tc>
          <w:tcPr>
            <w:tcW w:w="850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780</w:t>
            </w:r>
          </w:p>
        </w:tc>
      </w:tr>
    </w:tbl>
    <w:p w:rsidR="009C1408" w:rsidRPr="00CE6DF9" w:rsidRDefault="009C1408" w:rsidP="009C1408">
      <w:pPr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page" w:tblpX="574" w:tblpY="193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70"/>
      </w:tblGrid>
      <w:tr w:rsidR="001644E2" w:rsidRPr="00CE6DF9" w:rsidTr="00066ADA">
        <w:trPr>
          <w:trHeight w:val="38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644E2" w:rsidRPr="00CE6DF9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ВХОДИТ</w:t>
            </w: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644E2" w:rsidRPr="00CE6DF9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1644E2" w:rsidRPr="00CE6DF9" w:rsidTr="00066ADA">
        <w:trPr>
          <w:trHeight w:val="52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*Трансфер: Аэропорт – Отель – Аэропорт</w:t>
            </w:r>
          </w:p>
          <w:p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*Транспортное обслуживание на протяжении всего тура согласно программе</w:t>
            </w:r>
          </w:p>
          <w:p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*Проживание в гостинице выбранной категории на базе завтрака</w:t>
            </w:r>
          </w:p>
          <w:p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*Все экскурсии по программе тура </w:t>
            </w:r>
          </w:p>
          <w:p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*Сопровождение русскоязычного гида во время экскурсий</w:t>
            </w:r>
          </w:p>
          <w:p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*Билет на канатную дорогу</w:t>
            </w:r>
          </w:p>
          <w:p w:rsidR="007F18DE" w:rsidRPr="00CE6DF9" w:rsidRDefault="007F18DE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 2 Обеда в Кахетии + </w:t>
            </w:r>
            <w:proofErr w:type="spellStart"/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Дегустация+Мастер-классы</w:t>
            </w:r>
            <w:proofErr w:type="spellEnd"/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 и участия в </w:t>
            </w:r>
            <w:proofErr w:type="spellStart"/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Ртвели</w:t>
            </w:r>
            <w:proofErr w:type="spellEnd"/>
          </w:p>
          <w:p w:rsidR="00EE6FFD" w:rsidRPr="00CE6DF9" w:rsidRDefault="00E72BB4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</w:t>
            </w:r>
            <w:r w:rsidR="00EE6FFD"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Ужин в ресторане с шоу программой</w:t>
            </w:r>
          </w:p>
          <w:p w:rsidR="001644E2" w:rsidRPr="00CE6DF9" w:rsidRDefault="002B3861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 Сопровождение русскоязычного гида на протяжении всего тура</w:t>
            </w: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1644E2" w:rsidRPr="00CE6DF9" w:rsidRDefault="001644E2" w:rsidP="001644E2">
            <w:pPr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*Авиабилеты</w:t>
            </w: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*Личные расходы</w:t>
            </w: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*Медицинская страховка</w:t>
            </w: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</w:r>
          </w:p>
        </w:tc>
      </w:tr>
    </w:tbl>
    <w:p w:rsidR="002B3861" w:rsidRPr="00CE6DF9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цены могут меняться согласно курсу доллара на момент бронирования.</w:t>
      </w:r>
    </w:p>
    <w:p w:rsidR="002B3861" w:rsidRPr="00CE6DF9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отели могут быть заменены аналогичными.</w:t>
      </w:r>
    </w:p>
    <w:p w:rsidR="00EB375C" w:rsidRPr="00CE6DF9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 xml:space="preserve">*Компания оставляет за собой право менять экскурсионные дни и последовательность туристических объектов на момент бронирования. </w:t>
      </w:r>
      <w:r w:rsidR="0076262F"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br/>
      </w: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sectPr w:rsidR="00EB375C" w:rsidRPr="00CE6DF9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985"/>
    <w:multiLevelType w:val="hybridMultilevel"/>
    <w:tmpl w:val="6B16A942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3061"/>
    <w:multiLevelType w:val="hybridMultilevel"/>
    <w:tmpl w:val="8938C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240E"/>
    <w:multiLevelType w:val="hybridMultilevel"/>
    <w:tmpl w:val="E1843E9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A7A"/>
    <w:multiLevelType w:val="hybridMultilevel"/>
    <w:tmpl w:val="FD1A6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49CC"/>
    <w:multiLevelType w:val="hybridMultilevel"/>
    <w:tmpl w:val="B8AE7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513"/>
    <w:multiLevelType w:val="hybridMultilevel"/>
    <w:tmpl w:val="A538C94C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74DA2"/>
    <w:multiLevelType w:val="hybridMultilevel"/>
    <w:tmpl w:val="086EC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5D61DF"/>
    <w:multiLevelType w:val="hybridMultilevel"/>
    <w:tmpl w:val="C194E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4"/>
  </w:num>
  <w:num w:numId="5">
    <w:abstractNumId w:val="6"/>
  </w:num>
  <w:num w:numId="6">
    <w:abstractNumId w:val="13"/>
  </w:num>
  <w:num w:numId="7">
    <w:abstractNumId w:val="27"/>
  </w:num>
  <w:num w:numId="8">
    <w:abstractNumId w:val="26"/>
  </w:num>
  <w:num w:numId="9">
    <w:abstractNumId w:val="15"/>
  </w:num>
  <w:num w:numId="10">
    <w:abstractNumId w:val="25"/>
  </w:num>
  <w:num w:numId="11">
    <w:abstractNumId w:val="4"/>
  </w:num>
  <w:num w:numId="12">
    <w:abstractNumId w:val="19"/>
  </w:num>
  <w:num w:numId="13">
    <w:abstractNumId w:val="30"/>
  </w:num>
  <w:num w:numId="14">
    <w:abstractNumId w:val="28"/>
  </w:num>
  <w:num w:numId="15">
    <w:abstractNumId w:val="12"/>
  </w:num>
  <w:num w:numId="16">
    <w:abstractNumId w:val="2"/>
  </w:num>
  <w:num w:numId="17">
    <w:abstractNumId w:val="10"/>
  </w:num>
  <w:num w:numId="18">
    <w:abstractNumId w:val="21"/>
  </w:num>
  <w:num w:numId="19">
    <w:abstractNumId w:val="7"/>
  </w:num>
  <w:num w:numId="20">
    <w:abstractNumId w:val="17"/>
  </w:num>
  <w:num w:numId="21">
    <w:abstractNumId w:val="18"/>
  </w:num>
  <w:num w:numId="22">
    <w:abstractNumId w:val="5"/>
  </w:num>
  <w:num w:numId="23">
    <w:abstractNumId w:val="20"/>
  </w:num>
  <w:num w:numId="24">
    <w:abstractNumId w:val="0"/>
  </w:num>
  <w:num w:numId="25">
    <w:abstractNumId w:val="9"/>
  </w:num>
  <w:num w:numId="26">
    <w:abstractNumId w:val="22"/>
  </w:num>
  <w:num w:numId="27">
    <w:abstractNumId w:val="14"/>
  </w:num>
  <w:num w:numId="28">
    <w:abstractNumId w:val="3"/>
  </w:num>
  <w:num w:numId="29">
    <w:abstractNumId w:val="23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209C6"/>
    <w:rsid w:val="00026386"/>
    <w:rsid w:val="00040631"/>
    <w:rsid w:val="0006111A"/>
    <w:rsid w:val="00061453"/>
    <w:rsid w:val="0006250E"/>
    <w:rsid w:val="00066ADA"/>
    <w:rsid w:val="00093994"/>
    <w:rsid w:val="0009459F"/>
    <w:rsid w:val="00096727"/>
    <w:rsid w:val="000D1398"/>
    <w:rsid w:val="000E0F28"/>
    <w:rsid w:val="000E2CC8"/>
    <w:rsid w:val="000F1F49"/>
    <w:rsid w:val="0011641A"/>
    <w:rsid w:val="001237CB"/>
    <w:rsid w:val="0012617B"/>
    <w:rsid w:val="001261F5"/>
    <w:rsid w:val="0016146D"/>
    <w:rsid w:val="001644E2"/>
    <w:rsid w:val="001763C0"/>
    <w:rsid w:val="0018074B"/>
    <w:rsid w:val="001C233C"/>
    <w:rsid w:val="001D0E6E"/>
    <w:rsid w:val="001F394E"/>
    <w:rsid w:val="001F6F08"/>
    <w:rsid w:val="00217EC9"/>
    <w:rsid w:val="002248FE"/>
    <w:rsid w:val="00231A25"/>
    <w:rsid w:val="00247959"/>
    <w:rsid w:val="00252075"/>
    <w:rsid w:val="0026023E"/>
    <w:rsid w:val="00285C79"/>
    <w:rsid w:val="002A2341"/>
    <w:rsid w:val="002B3861"/>
    <w:rsid w:val="002C343F"/>
    <w:rsid w:val="002C3F98"/>
    <w:rsid w:val="002D21A7"/>
    <w:rsid w:val="002E180C"/>
    <w:rsid w:val="00310B4C"/>
    <w:rsid w:val="00321CED"/>
    <w:rsid w:val="00323A5C"/>
    <w:rsid w:val="003332DC"/>
    <w:rsid w:val="00346A88"/>
    <w:rsid w:val="0036198C"/>
    <w:rsid w:val="003D4816"/>
    <w:rsid w:val="003E4472"/>
    <w:rsid w:val="0040550A"/>
    <w:rsid w:val="00406433"/>
    <w:rsid w:val="0041351A"/>
    <w:rsid w:val="00420148"/>
    <w:rsid w:val="00460D12"/>
    <w:rsid w:val="00484596"/>
    <w:rsid w:val="00494AD9"/>
    <w:rsid w:val="004A1AF2"/>
    <w:rsid w:val="004A2836"/>
    <w:rsid w:val="004B3EB5"/>
    <w:rsid w:val="004C1612"/>
    <w:rsid w:val="0050320F"/>
    <w:rsid w:val="00505929"/>
    <w:rsid w:val="0050723B"/>
    <w:rsid w:val="0051603F"/>
    <w:rsid w:val="0056591C"/>
    <w:rsid w:val="00585D28"/>
    <w:rsid w:val="00587177"/>
    <w:rsid w:val="005A0C3C"/>
    <w:rsid w:val="005C2CBB"/>
    <w:rsid w:val="005D29AA"/>
    <w:rsid w:val="005D5845"/>
    <w:rsid w:val="005D64DB"/>
    <w:rsid w:val="005D7B46"/>
    <w:rsid w:val="005E3AFE"/>
    <w:rsid w:val="00632BD5"/>
    <w:rsid w:val="006445D6"/>
    <w:rsid w:val="0065579D"/>
    <w:rsid w:val="00665C9B"/>
    <w:rsid w:val="00676590"/>
    <w:rsid w:val="006856C5"/>
    <w:rsid w:val="00691ED9"/>
    <w:rsid w:val="006A44A2"/>
    <w:rsid w:val="006B75D0"/>
    <w:rsid w:val="0072732E"/>
    <w:rsid w:val="00746422"/>
    <w:rsid w:val="0076262F"/>
    <w:rsid w:val="00791D86"/>
    <w:rsid w:val="00791D87"/>
    <w:rsid w:val="007972A7"/>
    <w:rsid w:val="007B0452"/>
    <w:rsid w:val="007B763A"/>
    <w:rsid w:val="007C0DCA"/>
    <w:rsid w:val="007D21AE"/>
    <w:rsid w:val="007F18DE"/>
    <w:rsid w:val="007F62F5"/>
    <w:rsid w:val="008068B9"/>
    <w:rsid w:val="0081297C"/>
    <w:rsid w:val="008175E7"/>
    <w:rsid w:val="00843B34"/>
    <w:rsid w:val="008A35DD"/>
    <w:rsid w:val="008A72DE"/>
    <w:rsid w:val="008C3379"/>
    <w:rsid w:val="008D5941"/>
    <w:rsid w:val="008D763F"/>
    <w:rsid w:val="008D7A9C"/>
    <w:rsid w:val="008F302C"/>
    <w:rsid w:val="009651BA"/>
    <w:rsid w:val="009678EE"/>
    <w:rsid w:val="00967BEB"/>
    <w:rsid w:val="00974B39"/>
    <w:rsid w:val="009C1133"/>
    <w:rsid w:val="009C1408"/>
    <w:rsid w:val="009C2D42"/>
    <w:rsid w:val="009C4A6E"/>
    <w:rsid w:val="009E044A"/>
    <w:rsid w:val="009F48B3"/>
    <w:rsid w:val="00A2231B"/>
    <w:rsid w:val="00A4001C"/>
    <w:rsid w:val="00A4667C"/>
    <w:rsid w:val="00A4729E"/>
    <w:rsid w:val="00A5767E"/>
    <w:rsid w:val="00A70B8D"/>
    <w:rsid w:val="00A92692"/>
    <w:rsid w:val="00AA6C7F"/>
    <w:rsid w:val="00AA7551"/>
    <w:rsid w:val="00AB6069"/>
    <w:rsid w:val="00AC7D7B"/>
    <w:rsid w:val="00AE55A7"/>
    <w:rsid w:val="00B53283"/>
    <w:rsid w:val="00B53DE5"/>
    <w:rsid w:val="00B7734C"/>
    <w:rsid w:val="00BC1690"/>
    <w:rsid w:val="00BC5C76"/>
    <w:rsid w:val="00BF3EC3"/>
    <w:rsid w:val="00C04ADA"/>
    <w:rsid w:val="00C2231D"/>
    <w:rsid w:val="00C574C5"/>
    <w:rsid w:val="00C71920"/>
    <w:rsid w:val="00C736A5"/>
    <w:rsid w:val="00C7603A"/>
    <w:rsid w:val="00C9015C"/>
    <w:rsid w:val="00CB04AD"/>
    <w:rsid w:val="00CB27A0"/>
    <w:rsid w:val="00CB4E48"/>
    <w:rsid w:val="00CC1518"/>
    <w:rsid w:val="00CE5FE4"/>
    <w:rsid w:val="00CE6DF9"/>
    <w:rsid w:val="00CF437A"/>
    <w:rsid w:val="00D03C2A"/>
    <w:rsid w:val="00D35AD3"/>
    <w:rsid w:val="00D37C75"/>
    <w:rsid w:val="00D42C11"/>
    <w:rsid w:val="00D534F7"/>
    <w:rsid w:val="00D6318D"/>
    <w:rsid w:val="00D865EA"/>
    <w:rsid w:val="00DB55CA"/>
    <w:rsid w:val="00DB56E8"/>
    <w:rsid w:val="00DC2D0B"/>
    <w:rsid w:val="00DC2E9F"/>
    <w:rsid w:val="00DF2A09"/>
    <w:rsid w:val="00E275EB"/>
    <w:rsid w:val="00E31B0B"/>
    <w:rsid w:val="00E47B8B"/>
    <w:rsid w:val="00E5007C"/>
    <w:rsid w:val="00E56838"/>
    <w:rsid w:val="00E72BB4"/>
    <w:rsid w:val="00E72EAA"/>
    <w:rsid w:val="00E90329"/>
    <w:rsid w:val="00E90F59"/>
    <w:rsid w:val="00EB375C"/>
    <w:rsid w:val="00EC07AC"/>
    <w:rsid w:val="00ED61BC"/>
    <w:rsid w:val="00EE6F8C"/>
    <w:rsid w:val="00EE6FFD"/>
    <w:rsid w:val="00F041FF"/>
    <w:rsid w:val="00F053A8"/>
    <w:rsid w:val="00F06A95"/>
    <w:rsid w:val="00F513BF"/>
    <w:rsid w:val="00F95391"/>
    <w:rsid w:val="00FC73CB"/>
    <w:rsid w:val="00FE30E0"/>
    <w:rsid w:val="00FE742C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8FF258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6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2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81</cp:revision>
  <dcterms:created xsi:type="dcterms:W3CDTF">2015-09-08T09:23:00Z</dcterms:created>
  <dcterms:modified xsi:type="dcterms:W3CDTF">2020-04-13T14:54:00Z</dcterms:modified>
</cp:coreProperties>
</file>