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4107" w14:textId="038AD646" w:rsidR="00080C34" w:rsidRPr="002B2633" w:rsidRDefault="006F6107" w:rsidP="008D0EAC">
      <w:pPr>
        <w:shd w:val="clear" w:color="auto" w:fill="FFFFFF"/>
        <w:spacing w:after="100" w:afterAutospacing="1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17365D" w:themeColor="text2" w:themeShade="BF"/>
          <w:spacing w:val="-5"/>
          <w:kern w:val="36"/>
          <w:sz w:val="36"/>
          <w:szCs w:val="36"/>
          <w:lang w:val="ru-RU"/>
        </w:rPr>
      </w:pPr>
      <w:r w:rsidRPr="002B2633">
        <w:rPr>
          <w:color w:val="17365D" w:themeColor="text2" w:themeShade="BF"/>
          <w:lang w:val="ru-RU"/>
        </w:rPr>
        <w:t xml:space="preserve"> </w:t>
      </w:r>
      <w:r w:rsidRPr="002B2633">
        <w:rPr>
          <w:rFonts w:cstheme="minorHAnsi"/>
          <w:b/>
          <w:bCs/>
          <w:noProof/>
          <w:color w:val="17365D" w:themeColor="text2" w:themeShade="BF"/>
          <w:lang w:val="ru-RU"/>
        </w:rPr>
        <w:t xml:space="preserve">ЗИМНИЕ УЗОРЫ ГУДАУРИ </w:t>
      </w:r>
    </w:p>
    <w:p w14:paraId="2611BF6D" w14:textId="626D00CC" w:rsidR="006A4B4B" w:rsidRPr="002B2633" w:rsidRDefault="006A4B4B" w:rsidP="008D0EAC">
      <w:pPr>
        <w:shd w:val="clear" w:color="auto" w:fill="FFFFFF"/>
        <w:spacing w:after="100" w:afterAutospacing="1"/>
        <w:outlineLvl w:val="0"/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</w:pPr>
      <w:r w:rsidRPr="002B2633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ПРОЖИВАНИЕ: </w:t>
      </w:r>
      <w:r w:rsidR="00871364" w:rsidRPr="002B2633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5</w:t>
      </w:r>
      <w:r w:rsidRPr="002B2633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 НОЧ</w:t>
      </w:r>
      <w:r w:rsidR="00EC61E0" w:rsidRPr="002B2633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ЕЙ</w:t>
      </w:r>
      <w:r w:rsidRPr="002B2633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 </w:t>
      </w:r>
      <w:r w:rsidR="00871364" w:rsidRPr="002B2633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(2 ночи </w:t>
      </w:r>
      <w:r w:rsidRPr="002B2633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В ТБИЛИСИ</w:t>
      </w:r>
      <w:r w:rsidR="00871364" w:rsidRPr="002B2633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, 3 ночи в гудаури)</w:t>
      </w:r>
      <w:r w:rsidR="00E31BBD" w:rsidRPr="002B2633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br/>
      </w:r>
      <w:r w:rsidR="006F6107" w:rsidRPr="002B2633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ДОСТУПНО: 25/12-15/03 (30/12-15/01 просчитывается под запрос)</w:t>
      </w:r>
    </w:p>
    <w:p w14:paraId="11E96CE7" w14:textId="1016A530" w:rsidR="006A4B4B" w:rsidRPr="002B2633" w:rsidRDefault="006A4B4B" w:rsidP="006A4B4B">
      <w:pPr>
        <w:pStyle w:val="a3"/>
        <w:rPr>
          <w:rFonts w:asciiTheme="minorHAnsi" w:hAnsiTheme="minorHAnsi" w:cstheme="minorHAnsi"/>
          <w:color w:val="17365D" w:themeColor="text2" w:themeShade="BF"/>
          <w:sz w:val="21"/>
          <w:szCs w:val="21"/>
          <w:lang w:val="ru-RU"/>
        </w:rPr>
      </w:pPr>
      <w:r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sz w:val="21"/>
          <w:szCs w:val="21"/>
          <w:u w:val="single"/>
          <w:lang w:val="ru-RU"/>
        </w:rPr>
        <w:t xml:space="preserve">ДЕНЬ 1 ТБИЛИСИ </w:t>
      </w:r>
      <w:r w:rsidR="00C12D56"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sz w:val="21"/>
          <w:szCs w:val="21"/>
          <w:u w:val="single"/>
        </w:rPr>
        <w:t>-</w:t>
      </w:r>
      <w:r w:rsidR="00C12D56"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sz w:val="21"/>
          <w:szCs w:val="21"/>
          <w:u w:val="single"/>
          <w:lang w:val="ru-RU"/>
        </w:rPr>
        <w:t>ГУДАУРИ</w:t>
      </w:r>
    </w:p>
    <w:p w14:paraId="43038527" w14:textId="77777777" w:rsidR="006A4B4B" w:rsidRPr="002B2633" w:rsidRDefault="006A4B4B" w:rsidP="008D0EAC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ind w:right="-180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</w:pPr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  <w:t xml:space="preserve">Прибытие в Тбилиси, где вас встретит представитель нашей турфирмы. </w:t>
      </w:r>
    </w:p>
    <w:p w14:paraId="7917FB96" w14:textId="45FD9E8B" w:rsidR="006A4B4B" w:rsidRPr="002B2633" w:rsidRDefault="006A4B4B" w:rsidP="006A4B4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</w:pPr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  <w:t xml:space="preserve">Трансфер в </w:t>
      </w:r>
      <w:r w:rsidR="00C12D56"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  <w:t xml:space="preserve">Гудаури. </w:t>
      </w:r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  <w:t>Размещение в отеле. Отдых</w:t>
      </w:r>
      <w:r w:rsidR="00C12D56"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  <w:t>.</w:t>
      </w:r>
    </w:p>
    <w:p w14:paraId="281BA234" w14:textId="44618CB8" w:rsidR="006A4B4B" w:rsidRPr="002B2633" w:rsidRDefault="006A4B4B" w:rsidP="006A4B4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</w:pPr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  <w:t xml:space="preserve">Свободное время. </w:t>
      </w:r>
      <w:r w:rsidR="00C12D56" w:rsidRPr="002B2633">
        <w:rPr>
          <w:rFonts w:asciiTheme="minorHAnsi" w:eastAsia="Times New Roman" w:hAnsiTheme="minorHAnsi" w:cstheme="minorHAnsi"/>
          <w:i/>
          <w:iCs/>
          <w:color w:val="17365D" w:themeColor="text2" w:themeShade="BF"/>
          <w:shd w:val="clear" w:color="auto" w:fill="FFFFFF"/>
          <w:lang w:val="ru-GE" w:eastAsia="ru-RU"/>
        </w:rPr>
        <w:t xml:space="preserve">(Ночь в Гостинице </w:t>
      </w:r>
      <w:r w:rsidR="00C12D56" w:rsidRPr="002B2633">
        <w:rPr>
          <w:rFonts w:asciiTheme="minorHAnsi" w:eastAsia="Times New Roman" w:hAnsiTheme="minorHAnsi" w:cstheme="minorHAnsi"/>
          <w:i/>
          <w:iCs/>
          <w:color w:val="17365D" w:themeColor="text2" w:themeShade="BF"/>
          <w:shd w:val="clear" w:color="auto" w:fill="FFFFFF"/>
          <w:lang w:val="ru-RU" w:eastAsia="ru-RU"/>
        </w:rPr>
        <w:t>в Гудаури</w:t>
      </w:r>
      <w:r w:rsidR="00C12D56" w:rsidRPr="002B2633">
        <w:rPr>
          <w:rFonts w:asciiTheme="minorHAnsi" w:eastAsia="Times New Roman" w:hAnsiTheme="minorHAnsi" w:cstheme="minorHAnsi"/>
          <w:i/>
          <w:iCs/>
          <w:color w:val="17365D" w:themeColor="text2" w:themeShade="BF"/>
          <w:shd w:val="clear" w:color="auto" w:fill="FFFFFF"/>
          <w:lang w:val="ru-GE" w:eastAsia="ru-RU"/>
        </w:rPr>
        <w:t>).</w:t>
      </w:r>
      <w:r w:rsidR="00C12D56" w:rsidRPr="002B2633">
        <w:rPr>
          <w:rFonts w:asciiTheme="minorHAnsi" w:eastAsia="Times New Roman" w:hAnsiTheme="minorHAnsi" w:cstheme="minorHAnsi"/>
          <w:i/>
          <w:iCs/>
          <w:color w:val="17365D" w:themeColor="text2" w:themeShade="BF"/>
          <w:shd w:val="clear" w:color="auto" w:fill="FFFFFF"/>
          <w:lang w:val="ru-GE" w:eastAsia="ru-RU"/>
        </w:rPr>
        <w:tab/>
      </w:r>
    </w:p>
    <w:p w14:paraId="44EEE1F3" w14:textId="065583C8" w:rsidR="00C12D56" w:rsidRPr="002B2633" w:rsidRDefault="006A4B4B" w:rsidP="008D0EAC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b/>
          <w:bCs/>
          <w:color w:val="17365D" w:themeColor="text2" w:themeShade="BF"/>
          <w:sz w:val="21"/>
          <w:szCs w:val="21"/>
          <w:u w:val="single"/>
          <w:lang w:val="ru-RU"/>
        </w:rPr>
      </w:pPr>
      <w:r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sz w:val="21"/>
          <w:szCs w:val="21"/>
          <w:u w:val="single"/>
          <w:lang w:val="ru-RU"/>
        </w:rPr>
        <w:t xml:space="preserve">ДЕНЬ 2 </w:t>
      </w:r>
      <w:r w:rsidR="00C12D56"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sz w:val="21"/>
          <w:szCs w:val="21"/>
          <w:u w:val="single"/>
          <w:lang w:val="ru-RU"/>
        </w:rPr>
        <w:t>-3 ГУДАУРИ</w:t>
      </w:r>
    </w:p>
    <w:p w14:paraId="4D83D182" w14:textId="55094822" w:rsidR="00C12D56" w:rsidRPr="002B2633" w:rsidRDefault="00C12D56" w:rsidP="00C12D56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</w:pPr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  <w:t>Завтрак в гостинице.</w:t>
      </w:r>
    </w:p>
    <w:p w14:paraId="7CDB0146" w14:textId="77777777" w:rsidR="00C12D56" w:rsidRPr="002B2633" w:rsidRDefault="00C12D56" w:rsidP="00C12D56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</w:pPr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  <w:t xml:space="preserve">Свободные дни для отдыха в Гудаури. </w:t>
      </w:r>
      <w:r w:rsidRPr="002B2633">
        <w:rPr>
          <w:rFonts w:asciiTheme="minorHAnsi" w:eastAsia="Times New Roman" w:hAnsiTheme="minorHAnsi" w:cstheme="minorHAnsi"/>
          <w:i/>
          <w:iCs/>
          <w:color w:val="17365D" w:themeColor="text2" w:themeShade="BF"/>
          <w:shd w:val="clear" w:color="auto" w:fill="FFFFFF"/>
          <w:lang w:val="ru-GE" w:eastAsia="ru-RU"/>
        </w:rPr>
        <w:t xml:space="preserve">(Ночь в Гостинице </w:t>
      </w:r>
      <w:r w:rsidRPr="002B2633">
        <w:rPr>
          <w:rFonts w:asciiTheme="minorHAnsi" w:eastAsia="Times New Roman" w:hAnsiTheme="minorHAnsi" w:cstheme="minorHAnsi"/>
          <w:i/>
          <w:iCs/>
          <w:color w:val="17365D" w:themeColor="text2" w:themeShade="BF"/>
          <w:shd w:val="clear" w:color="auto" w:fill="FFFFFF"/>
          <w:lang w:val="ru-RU" w:eastAsia="ru-RU"/>
        </w:rPr>
        <w:t>в Гудаури</w:t>
      </w:r>
      <w:r w:rsidRPr="002B2633">
        <w:rPr>
          <w:rFonts w:asciiTheme="minorHAnsi" w:eastAsia="Times New Roman" w:hAnsiTheme="minorHAnsi" w:cstheme="minorHAnsi"/>
          <w:i/>
          <w:iCs/>
          <w:color w:val="17365D" w:themeColor="text2" w:themeShade="BF"/>
          <w:shd w:val="clear" w:color="auto" w:fill="FFFFFF"/>
          <w:lang w:val="ru-GE" w:eastAsia="ru-RU"/>
        </w:rPr>
        <w:t>).</w:t>
      </w:r>
      <w:r w:rsidRPr="002B2633">
        <w:rPr>
          <w:rFonts w:asciiTheme="minorHAnsi" w:eastAsia="Times New Roman" w:hAnsiTheme="minorHAnsi" w:cstheme="minorHAnsi"/>
          <w:i/>
          <w:iCs/>
          <w:color w:val="17365D" w:themeColor="text2" w:themeShade="BF"/>
          <w:shd w:val="clear" w:color="auto" w:fill="FFFFFF"/>
          <w:lang w:val="ru-GE" w:eastAsia="ru-RU"/>
        </w:rPr>
        <w:tab/>
      </w:r>
    </w:p>
    <w:p w14:paraId="224D05EF" w14:textId="355D087C" w:rsidR="00C12D56" w:rsidRPr="002B2633" w:rsidRDefault="00C12D56" w:rsidP="00C12D56">
      <w:p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</w:pPr>
      <w:r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sz w:val="21"/>
          <w:szCs w:val="21"/>
          <w:u w:val="single"/>
          <w:lang w:val="ru-RU"/>
        </w:rPr>
        <w:t>ДЕНЬ 4 ГУДАУРИ- АНАНУРИ- ТБИЛИСИ</w:t>
      </w:r>
    </w:p>
    <w:p w14:paraId="63DB084B" w14:textId="5788485D" w:rsidR="006A4B4B" w:rsidRPr="002B2633" w:rsidRDefault="006A4B4B" w:rsidP="00C12D56">
      <w:pPr>
        <w:pStyle w:val="a4"/>
        <w:numPr>
          <w:ilvl w:val="0"/>
          <w:numId w:val="27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</w:pPr>
      <w:proofErr w:type="spellStart"/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</w:rPr>
        <w:t>Завтрак</w:t>
      </w:r>
      <w:proofErr w:type="spellEnd"/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</w:rPr>
        <w:t xml:space="preserve"> в </w:t>
      </w:r>
      <w:proofErr w:type="spellStart"/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</w:rPr>
        <w:t>гостинице</w:t>
      </w:r>
      <w:proofErr w:type="spellEnd"/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</w:rPr>
        <w:t>.</w:t>
      </w:r>
      <w:r w:rsidR="00871364"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  <w:t xml:space="preserve"> </w:t>
      </w:r>
    </w:p>
    <w:p w14:paraId="40374ACF" w14:textId="32EC90A0" w:rsidR="00871364" w:rsidRPr="002B2633" w:rsidRDefault="00871364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</w:rPr>
      </w:pPr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  <w:t>Освобождение номеров.</w:t>
      </w:r>
    </w:p>
    <w:p w14:paraId="43899490" w14:textId="77777777" w:rsidR="00A04CA8" w:rsidRPr="002B2633" w:rsidRDefault="00871364" w:rsidP="00A04CA8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/>
        <w:ind w:left="714" w:hanging="357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</w:pPr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  <w:t xml:space="preserve">Трансфер на горнолыжный курорт Гудаури. </w:t>
      </w:r>
    </w:p>
    <w:p w14:paraId="6B45B632" w14:textId="1A2AA7FA" w:rsidR="00A04CA8" w:rsidRPr="002B2633" w:rsidRDefault="00871364" w:rsidP="00A04CA8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/>
        <w:ind w:left="714" w:hanging="357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</w:pPr>
      <w:r w:rsidRPr="002B2633">
        <w:rPr>
          <w:rFonts w:asciiTheme="minorHAnsi" w:eastAsia="Times New Roman" w:hAnsiTheme="minorHAnsi" w:cstheme="minorHAnsi"/>
          <w:color w:val="17365D" w:themeColor="text2" w:themeShade="BF"/>
          <w:lang w:val="ru-GE" w:eastAsia="ru-RU"/>
        </w:rPr>
        <w:t xml:space="preserve">Трансфер в </w:t>
      </w:r>
      <w:r w:rsidR="00C12D56" w:rsidRPr="002B2633">
        <w:rPr>
          <w:rFonts w:asciiTheme="minorHAnsi" w:eastAsia="Times New Roman" w:hAnsiTheme="minorHAnsi" w:cstheme="minorHAnsi"/>
          <w:color w:val="17365D" w:themeColor="text2" w:themeShade="BF"/>
          <w:lang w:val="ru-RU" w:eastAsia="ru-RU"/>
        </w:rPr>
        <w:t>Тбилиси</w:t>
      </w:r>
      <w:r w:rsidRPr="002B2633">
        <w:rPr>
          <w:rFonts w:asciiTheme="minorHAnsi" w:eastAsia="Times New Roman" w:hAnsiTheme="minorHAnsi" w:cstheme="minorHAnsi"/>
          <w:color w:val="17365D" w:themeColor="text2" w:themeShade="BF"/>
          <w:lang w:val="ru-GE" w:eastAsia="ru-RU"/>
        </w:rPr>
        <w:t>.</w:t>
      </w:r>
    </w:p>
    <w:p w14:paraId="7E7278B5" w14:textId="77777777" w:rsidR="00A04CA8" w:rsidRPr="002B2633" w:rsidRDefault="00871364" w:rsidP="00A04CA8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/>
        <w:ind w:left="714" w:hanging="357"/>
        <w:jc w:val="both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</w:pPr>
      <w:r w:rsidRPr="002B2633">
        <w:rPr>
          <w:rFonts w:asciiTheme="minorHAnsi" w:eastAsia="Times New Roman" w:hAnsiTheme="minorHAnsi" w:cstheme="minorHAnsi"/>
          <w:color w:val="17365D" w:themeColor="text2" w:themeShade="BF"/>
          <w:lang w:val="ru-GE" w:eastAsia="ru-RU"/>
        </w:rPr>
        <w:t>Наш путь пройдет вдоль живописного участка </w:t>
      </w:r>
      <w:r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lang w:val="ru-GE" w:eastAsia="ru-RU"/>
        </w:rPr>
        <w:t>Военно-Грузинской Дороги</w:t>
      </w:r>
      <w:r w:rsidRPr="002B2633">
        <w:rPr>
          <w:rFonts w:asciiTheme="minorHAnsi" w:eastAsia="Times New Roman" w:hAnsiTheme="minorHAnsi" w:cstheme="minorHAnsi"/>
          <w:color w:val="17365D" w:themeColor="text2" w:themeShade="BF"/>
          <w:lang w:val="ru-GE" w:eastAsia="ru-RU"/>
        </w:rPr>
        <w:t>. </w:t>
      </w:r>
    </w:p>
    <w:p w14:paraId="398A968F" w14:textId="2B19E70E" w:rsidR="00A04CA8" w:rsidRPr="002B2633" w:rsidRDefault="00871364" w:rsidP="00C12D56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/>
        <w:ind w:left="714" w:hanging="357"/>
        <w:jc w:val="both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</w:pPr>
      <w:r w:rsidRPr="002B2633">
        <w:rPr>
          <w:rFonts w:asciiTheme="minorHAnsi" w:eastAsia="Times New Roman" w:hAnsiTheme="minorHAnsi" w:cstheme="minorHAnsi"/>
          <w:color w:val="17365D" w:themeColor="text2" w:themeShade="BF"/>
          <w:lang w:val="ru-GE" w:eastAsia="ru-RU"/>
        </w:rPr>
        <w:t>Первая остановка - это </w:t>
      </w:r>
      <w:r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lang w:val="ru-GE" w:eastAsia="ru-RU"/>
        </w:rPr>
        <w:t>крепость Ананури</w:t>
      </w:r>
      <w:r w:rsidRPr="002B2633">
        <w:rPr>
          <w:rFonts w:asciiTheme="minorHAnsi" w:eastAsia="Times New Roman" w:hAnsiTheme="minorHAnsi" w:cstheme="minorHAnsi"/>
          <w:color w:val="17365D" w:themeColor="text2" w:themeShade="BF"/>
          <w:lang w:val="ru-GE" w:eastAsia="ru-RU"/>
        </w:rPr>
        <w:t>, средневековый замок, лежащий подле торгового тракта. Крепостные стены возвышаются на изумрудной гладью </w:t>
      </w:r>
      <w:r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lang w:val="ru-GE" w:eastAsia="ru-RU"/>
        </w:rPr>
        <w:t>Жинвальского водохранилища</w:t>
      </w:r>
      <w:r w:rsidRPr="002B2633">
        <w:rPr>
          <w:rFonts w:asciiTheme="minorHAnsi" w:eastAsia="Times New Roman" w:hAnsiTheme="minorHAnsi" w:cstheme="minorHAnsi"/>
          <w:color w:val="17365D" w:themeColor="text2" w:themeShade="BF"/>
          <w:lang w:val="ru-GE" w:eastAsia="ru-RU"/>
        </w:rPr>
        <w:t>. Когда-то это был основной форпост, перекрывавший путь из Дарьяльского ущелья. Крепость видела множество битв, и на протяжении нескольких веков исправно защищала местных жителей от разорительных набегов. Теперь же отсюда открываются захватывающие дух виды на водные просторы и изумрудные отроги гор. </w:t>
      </w:r>
      <w:r w:rsidRPr="002B2633">
        <w:rPr>
          <w:rFonts w:asciiTheme="minorHAnsi" w:eastAsia="Times New Roman" w:hAnsiTheme="minorHAnsi" w:cstheme="minorHAnsi"/>
          <w:color w:val="17365D" w:themeColor="text2" w:themeShade="BF"/>
          <w:lang w:val="ru-RU" w:eastAsia="ru-RU"/>
        </w:rPr>
        <w:t xml:space="preserve"> </w:t>
      </w:r>
      <w:r w:rsidRPr="002B2633">
        <w:rPr>
          <w:rFonts w:asciiTheme="minorHAnsi" w:eastAsia="Times New Roman" w:hAnsiTheme="minorHAnsi" w:cstheme="minorHAnsi"/>
          <w:i/>
          <w:iCs/>
          <w:color w:val="17365D" w:themeColor="text2" w:themeShade="BF"/>
          <w:shd w:val="clear" w:color="auto" w:fill="FFFFFF"/>
          <w:lang w:val="ru-GE" w:eastAsia="ru-RU"/>
        </w:rPr>
        <w:t xml:space="preserve">(Ночь в Гостинице </w:t>
      </w:r>
      <w:r w:rsidRPr="002B2633">
        <w:rPr>
          <w:rFonts w:asciiTheme="minorHAnsi" w:eastAsia="Times New Roman" w:hAnsiTheme="minorHAnsi" w:cstheme="minorHAnsi"/>
          <w:i/>
          <w:iCs/>
          <w:color w:val="17365D" w:themeColor="text2" w:themeShade="BF"/>
          <w:shd w:val="clear" w:color="auto" w:fill="FFFFFF"/>
          <w:lang w:val="ru-RU" w:eastAsia="ru-RU"/>
        </w:rPr>
        <w:t xml:space="preserve">в </w:t>
      </w:r>
      <w:r w:rsidR="00C12D56" w:rsidRPr="002B2633">
        <w:rPr>
          <w:rFonts w:asciiTheme="minorHAnsi" w:eastAsia="Times New Roman" w:hAnsiTheme="minorHAnsi" w:cstheme="minorHAnsi"/>
          <w:i/>
          <w:iCs/>
          <w:color w:val="17365D" w:themeColor="text2" w:themeShade="BF"/>
          <w:shd w:val="clear" w:color="auto" w:fill="FFFFFF"/>
          <w:lang w:val="ru-RU" w:eastAsia="ru-RU"/>
        </w:rPr>
        <w:t>Тбилиси</w:t>
      </w:r>
      <w:r w:rsidRPr="002B2633">
        <w:rPr>
          <w:rFonts w:asciiTheme="minorHAnsi" w:eastAsia="Times New Roman" w:hAnsiTheme="minorHAnsi" w:cstheme="minorHAnsi"/>
          <w:i/>
          <w:iCs/>
          <w:color w:val="17365D" w:themeColor="text2" w:themeShade="BF"/>
          <w:shd w:val="clear" w:color="auto" w:fill="FFFFFF"/>
          <w:lang w:val="ru-GE" w:eastAsia="ru-RU"/>
        </w:rPr>
        <w:t>).</w:t>
      </w:r>
    </w:p>
    <w:p w14:paraId="3DAFF08B" w14:textId="174C74AE" w:rsidR="00871364" w:rsidRPr="002B2633" w:rsidRDefault="00871364" w:rsidP="00871364">
      <w:pPr>
        <w:shd w:val="clear" w:color="auto" w:fill="FFFFFF"/>
        <w:spacing w:before="300" w:after="300"/>
        <w:rPr>
          <w:rFonts w:asciiTheme="minorHAnsi" w:eastAsia="Times New Roman" w:hAnsiTheme="minorHAnsi" w:cstheme="minorHAnsi"/>
          <w:color w:val="17365D" w:themeColor="text2" w:themeShade="BF"/>
          <w:lang w:val="ru-RU" w:eastAsia="ru-RU"/>
        </w:rPr>
      </w:pPr>
      <w:r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u w:val="single"/>
          <w:lang w:val="ru-GE" w:eastAsia="ru-RU"/>
        </w:rPr>
        <w:t xml:space="preserve">ДЕНЬ </w:t>
      </w:r>
      <w:r w:rsidR="006918C9"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u w:val="single"/>
          <w:lang w:val="ru-RU" w:eastAsia="ru-RU"/>
        </w:rPr>
        <w:t>5</w:t>
      </w:r>
      <w:r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u w:val="single"/>
          <w:lang w:val="ru-GE" w:eastAsia="ru-RU"/>
        </w:rPr>
        <w:t>  </w:t>
      </w:r>
      <w:r w:rsidR="00C12D56"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u w:val="single"/>
          <w:lang w:val="ru-RU" w:eastAsia="ru-RU"/>
        </w:rPr>
        <w:t>ТБИЛИСИ-МЦХЕТА</w:t>
      </w:r>
    </w:p>
    <w:p w14:paraId="21ABDC50" w14:textId="65D38905" w:rsidR="00871364" w:rsidRPr="002B2633" w:rsidRDefault="00871364" w:rsidP="00871364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17365D" w:themeColor="text2" w:themeShade="BF"/>
          <w:lang w:val="ru-GE" w:eastAsia="ru-RU"/>
        </w:rPr>
      </w:pPr>
      <w:r w:rsidRPr="002B2633">
        <w:rPr>
          <w:rFonts w:asciiTheme="minorHAnsi" w:eastAsia="Times New Roman" w:hAnsiTheme="minorHAnsi" w:cstheme="minorHAnsi"/>
          <w:color w:val="17365D" w:themeColor="text2" w:themeShade="BF"/>
          <w:lang w:val="ru-GE" w:eastAsia="ru-RU"/>
        </w:rPr>
        <w:t>Завтрак и ужин  в отеле</w:t>
      </w:r>
      <w:r w:rsidRPr="002B2633">
        <w:rPr>
          <w:rFonts w:asciiTheme="minorHAnsi" w:eastAsia="Times New Roman" w:hAnsiTheme="minorHAnsi" w:cstheme="minorHAnsi"/>
          <w:color w:val="17365D" w:themeColor="text2" w:themeShade="BF"/>
          <w:lang w:val="ru-RU" w:eastAsia="ru-RU"/>
        </w:rPr>
        <w:t>.</w:t>
      </w:r>
    </w:p>
    <w:p w14:paraId="4DA2DB30" w14:textId="77777777" w:rsidR="00C12D56" w:rsidRPr="002B2633" w:rsidRDefault="00C12D56" w:rsidP="00C12D56">
      <w:pPr>
        <w:pStyle w:val="a4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  <w:lang w:val="ru-RU"/>
        </w:rPr>
      </w:pP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Трансфер на экскурсию в древний город-музей Мцхета.</w:t>
      </w:r>
    </w:p>
    <w:p w14:paraId="7BBFADC1" w14:textId="77777777" w:rsidR="00C12D56" w:rsidRPr="002B2633" w:rsidRDefault="00C12D56" w:rsidP="00C12D56">
      <w:pPr>
        <w:pStyle w:val="a4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  <w:lang w:val="ru-RU"/>
        </w:rPr>
      </w:pP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Мцхета – это древний город-музей, бывшая столица Восточной Грузии.</w:t>
      </w:r>
    </w:p>
    <w:p w14:paraId="0379C5D8" w14:textId="77777777" w:rsidR="00C12D56" w:rsidRPr="002B2633" w:rsidRDefault="00C12D56" w:rsidP="00C12D56">
      <w:pPr>
        <w:pStyle w:val="a4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  <w:lang w:val="ru-RU"/>
        </w:rPr>
      </w:pP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Посещение древних и уникальных монастырей Джвари и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Светицховели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(оба памятника входят в мировое наследие ЮНЕСКО) входит в обязательную программу любого гостя Грузии</w:t>
      </w:r>
    </w:p>
    <w:p w14:paraId="71A7A557" w14:textId="77777777" w:rsidR="00C12D56" w:rsidRPr="002B2633" w:rsidRDefault="00C12D56" w:rsidP="00C12D56">
      <w:pPr>
        <w:pStyle w:val="a4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  <w:lang w:val="ru-RU"/>
        </w:rPr>
      </w:pP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«</w:t>
      </w:r>
      <w:proofErr w:type="gram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Джвари»  -</w:t>
      </w:r>
      <w:proofErr w:type="gram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первый монастырь Грузии, 5-6 век. Именно здесь Св.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Нино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477EEB73" w14:textId="77777777" w:rsidR="00C12D56" w:rsidRPr="002B2633" w:rsidRDefault="00C12D56" w:rsidP="00C12D56">
      <w:pPr>
        <w:pStyle w:val="a4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  <w:lang w:val="ru-RU"/>
        </w:rPr>
      </w:pP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«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Светицховели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» – центральный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кафедрал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Грузии, 10 век.  Здесь короновали и хоронили царей. Уникальные фрески</w:t>
      </w: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ka-GE"/>
        </w:rPr>
        <w:t xml:space="preserve"> </w:t>
      </w: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святыни всемирной православной культуры хранятся в стенах этого монастыря.</w:t>
      </w:r>
    </w:p>
    <w:p w14:paraId="6B1B6388" w14:textId="372421D2" w:rsidR="00C12D56" w:rsidRPr="002B2633" w:rsidRDefault="007E5FC0" w:rsidP="007E5FC0">
      <w:pPr>
        <w:widowControl/>
        <w:autoSpaceDE/>
        <w:autoSpaceDN/>
        <w:ind w:left="36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  <w:lang w:val="ru-RU"/>
        </w:rPr>
      </w:pPr>
      <w:r w:rsidRPr="002B2633">
        <w:rPr>
          <w:rFonts w:cstheme="minorHAnsi"/>
          <w:b/>
          <w:bCs/>
          <w:color w:val="17365D" w:themeColor="text2" w:themeShade="BF"/>
          <w:u w:val="single"/>
          <w:lang w:val="ru-RU"/>
        </w:rPr>
        <w:t>Факультативно:</w:t>
      </w:r>
      <w:r w:rsidRPr="002B2633">
        <w:rPr>
          <w:rFonts w:cstheme="minorHAnsi"/>
          <w:color w:val="17365D" w:themeColor="text2" w:themeShade="BF"/>
          <w:lang w:val="ru-RU"/>
        </w:rPr>
        <w:t xml:space="preserve"> </w:t>
      </w:r>
      <w:r w:rsidR="00C12D56" w:rsidRPr="002B2633">
        <w:rPr>
          <w:rFonts w:cstheme="minorHAnsi"/>
          <w:color w:val="17365D" w:themeColor="text2" w:themeShade="BF"/>
          <w:lang w:val="ru-RU"/>
        </w:rPr>
        <w:t xml:space="preserve">Посещение винного погреба. Вино домашнего изготовления 2-х сортов - красное, белое и чача. Винодел расскажет историю виноградной культуры и производства вина в Грузии. Обед и мастер классы Грузинской кухни. (Учимся готовить </w:t>
      </w:r>
      <w:proofErr w:type="spellStart"/>
      <w:r w:rsidR="00C12D56" w:rsidRPr="002B2633">
        <w:rPr>
          <w:rFonts w:cstheme="minorHAnsi"/>
          <w:color w:val="17365D" w:themeColor="text2" w:themeShade="BF"/>
          <w:lang w:val="ru-RU"/>
        </w:rPr>
        <w:t>Хинкали</w:t>
      </w:r>
      <w:proofErr w:type="spellEnd"/>
      <w:r w:rsidR="00C12D56" w:rsidRPr="002B2633">
        <w:rPr>
          <w:rFonts w:cstheme="minorHAnsi"/>
          <w:color w:val="17365D" w:themeColor="text2" w:themeShade="BF"/>
          <w:lang w:val="ru-RU"/>
        </w:rPr>
        <w:t xml:space="preserve"> и </w:t>
      </w:r>
      <w:proofErr w:type="spellStart"/>
      <w:r w:rsidR="00C12D56" w:rsidRPr="002B2633">
        <w:rPr>
          <w:rFonts w:cstheme="minorHAnsi"/>
          <w:color w:val="17365D" w:themeColor="text2" w:themeShade="BF"/>
          <w:lang w:val="ru-RU"/>
        </w:rPr>
        <w:t>чурчхелу</w:t>
      </w:r>
      <w:proofErr w:type="spellEnd"/>
      <w:r w:rsidR="00C12D56" w:rsidRPr="002B2633">
        <w:rPr>
          <w:rFonts w:cstheme="minorHAnsi"/>
          <w:color w:val="17365D" w:themeColor="text2" w:themeShade="BF"/>
          <w:lang w:val="ru-RU"/>
        </w:rPr>
        <w:t xml:space="preserve">) </w:t>
      </w:r>
    </w:p>
    <w:p w14:paraId="14C6408F" w14:textId="77777777" w:rsidR="00C12D56" w:rsidRPr="002B2633" w:rsidRDefault="00C12D56" w:rsidP="00C12D56">
      <w:pPr>
        <w:pStyle w:val="a4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</w:rPr>
      </w:pP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Трансфер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 xml:space="preserve"> в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Тбилиси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.</w:t>
      </w:r>
    </w:p>
    <w:p w14:paraId="14A77403" w14:textId="77777777" w:rsidR="00C12D56" w:rsidRPr="002B2633" w:rsidRDefault="00C12D56" w:rsidP="00C12D56">
      <w:pPr>
        <w:pStyle w:val="a4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</w:rPr>
      </w:pP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lastRenderedPageBreak/>
        <w:t>Обзорная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 xml:space="preserve">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экскурсия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 xml:space="preserve">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по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 xml:space="preserve">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Тбилиси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:</w:t>
      </w:r>
    </w:p>
    <w:p w14:paraId="771A4432" w14:textId="77777777" w:rsidR="00C12D56" w:rsidRPr="002B2633" w:rsidRDefault="00C12D56" w:rsidP="00C12D56">
      <w:pPr>
        <w:pStyle w:val="a4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  <w:lang w:val="ru-RU"/>
        </w:rPr>
      </w:pP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14:paraId="45B71957" w14:textId="77777777" w:rsidR="00C12D56" w:rsidRPr="002B2633" w:rsidRDefault="00C12D56" w:rsidP="00C12D56">
      <w:pPr>
        <w:pStyle w:val="a4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  <w:lang w:val="ru-RU"/>
        </w:rPr>
      </w:pP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Где еще вы сможете сделать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селфи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на фоне древнего Храма 12-ого века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Метехи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и резных колоритных балкончиков одновременно?</w:t>
      </w:r>
    </w:p>
    <w:p w14:paraId="1C53FD18" w14:textId="77777777" w:rsidR="00C12D56" w:rsidRPr="002B2633" w:rsidRDefault="00C12D56" w:rsidP="00C12D56">
      <w:pPr>
        <w:pStyle w:val="a4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  <w:lang w:val="ru-RU"/>
        </w:rPr>
      </w:pP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Нарикала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— главной цитадели многих столетий. Затем спустимся по узким мощеным улочкам и посетим единственную в Тбилиси мечеть. Идя вглубь по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Инжировому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ущелью, мы увидим небольшой водопад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Легвтахеви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— редкостное явление в черте города.</w:t>
      </w:r>
    </w:p>
    <w:p w14:paraId="5D213711" w14:textId="77777777" w:rsidR="00C12D56" w:rsidRPr="002B2633" w:rsidRDefault="00C12D56" w:rsidP="00C12D56">
      <w:pPr>
        <w:pStyle w:val="a4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</w:rPr>
      </w:pP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А следующий объект нашей пешей экскурсии — «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Абанотубани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спа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), но и предоставляли возможность для интересных публичных встреч. А какой вкусный лимонад там подают в наше время! Желающие смогут заглянуть внутрь и забронировать на удобное время номер в знаменитых серных банях. Не забудьте также заказать услуги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мекисе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– особый вид массажа и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пилинга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, без которого немыслима здешняя баня. </w:t>
      </w:r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(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Посещение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 xml:space="preserve">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серных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 xml:space="preserve">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бань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 xml:space="preserve">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оплачивается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 xml:space="preserve">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дополнительно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)</w:t>
      </w:r>
    </w:p>
    <w:p w14:paraId="5E4A6D9A" w14:textId="77777777" w:rsidR="00C12D56" w:rsidRPr="002B2633" w:rsidRDefault="00C12D56" w:rsidP="00C12D56">
      <w:pPr>
        <w:pStyle w:val="a4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  <w:lang w:val="ru-RU"/>
        </w:rPr>
      </w:pP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Мы обязательно пройдемся по пешеходному «Мосту Мира», раскинувшемуся над рекой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Мтквари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— он, точно, запомнится своим футуристическим дизайном, выбивающимся из общего архитектурного ансамбля нашей столицы.</w:t>
      </w:r>
    </w:p>
    <w:p w14:paraId="685B9265" w14:textId="77777777" w:rsidR="00C12D56" w:rsidRPr="002B2633" w:rsidRDefault="00C12D56" w:rsidP="00C12D56">
      <w:pPr>
        <w:pStyle w:val="a4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  <w:lang w:val="ru-RU"/>
        </w:rPr>
      </w:pP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Не останется без нашего внимания и Храм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Сиони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(</w:t>
      </w:r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XVII</w:t>
      </w: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1C0C2AA6" w14:textId="77777777" w:rsidR="00C12D56" w:rsidRPr="002B2633" w:rsidRDefault="00C12D56" w:rsidP="00C12D56">
      <w:pPr>
        <w:pStyle w:val="a4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  <w:lang w:val="ru-RU"/>
        </w:rPr>
      </w:pP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Также мы обязательно увидим самый старый из сохранившихся храмов Тбилиси —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Анчисхати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(</w:t>
      </w:r>
      <w:r w:rsidRPr="002B2633">
        <w:rPr>
          <w:rFonts w:asciiTheme="minorHAnsi" w:eastAsiaTheme="minorEastAsia" w:hAnsiTheme="minorHAnsi" w:cstheme="minorHAnsi"/>
          <w:color w:val="17365D" w:themeColor="text2" w:themeShade="BF"/>
        </w:rPr>
        <w:t>VI</w:t>
      </w: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в. до н.э.).</w:t>
      </w:r>
    </w:p>
    <w:p w14:paraId="19CCE2BF" w14:textId="77777777" w:rsidR="00C12D56" w:rsidRPr="002B2633" w:rsidRDefault="00C12D56" w:rsidP="00C12D56">
      <w:pPr>
        <w:pStyle w:val="a4"/>
        <w:widowControl/>
        <w:numPr>
          <w:ilvl w:val="0"/>
          <w:numId w:val="26"/>
        </w:numPr>
        <w:autoSpaceDE/>
        <w:autoSpaceDN/>
        <w:spacing w:before="0"/>
        <w:contextualSpacing/>
        <w:jc w:val="both"/>
        <w:rPr>
          <w:rFonts w:asciiTheme="minorHAnsi" w:eastAsiaTheme="minorEastAsia" w:hAnsiTheme="minorHAnsi" w:cstheme="minorHAnsi"/>
          <w:color w:val="17365D" w:themeColor="text2" w:themeShade="BF"/>
        </w:rPr>
      </w:pPr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И как равнодушно пройти мимо часовой башни известного Театра Марионеток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Резо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 </w:t>
      </w:r>
      <w:proofErr w:type="spellStart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>Габриадзе</w:t>
      </w:r>
      <w:proofErr w:type="spellEnd"/>
      <w:r w:rsidRPr="002B2633">
        <w:rPr>
          <w:rFonts w:asciiTheme="minorHAnsi" w:eastAsiaTheme="minorEastAsia" w:hAnsiTheme="minorHAnsi" w:cstheme="minorHAnsi"/>
          <w:color w:val="17365D" w:themeColor="text2" w:themeShade="BF"/>
          <w:lang w:val="ru-RU"/>
        </w:rPr>
        <w:t xml:space="preserve">? Этот потрясающий воображение объект, безусловно, входит в маршрут нашей с вами экскурсии.  </w:t>
      </w:r>
      <w:r w:rsidRPr="002B2633">
        <w:rPr>
          <w:rFonts w:asciiTheme="minorHAnsi" w:eastAsiaTheme="minorEastAsia" w:hAnsiTheme="minorHAnsi" w:cstheme="minorHAnsi"/>
          <w:i/>
          <w:iCs/>
          <w:color w:val="17365D" w:themeColor="text2" w:themeShade="BF"/>
        </w:rPr>
        <w:t>(</w:t>
      </w:r>
      <w:proofErr w:type="spellStart"/>
      <w:r w:rsidRPr="002B2633">
        <w:rPr>
          <w:rFonts w:asciiTheme="minorHAnsi" w:eastAsiaTheme="minorEastAsia" w:hAnsiTheme="minorHAnsi" w:cstheme="minorHAnsi"/>
          <w:i/>
          <w:iCs/>
          <w:color w:val="17365D" w:themeColor="text2" w:themeShade="BF"/>
        </w:rPr>
        <w:t>Ночь</w:t>
      </w:r>
      <w:proofErr w:type="spellEnd"/>
      <w:r w:rsidRPr="002B2633">
        <w:rPr>
          <w:rFonts w:asciiTheme="minorHAnsi" w:eastAsiaTheme="minorEastAsia" w:hAnsiTheme="minorHAnsi" w:cstheme="minorHAnsi"/>
          <w:i/>
          <w:iCs/>
          <w:color w:val="17365D" w:themeColor="text2" w:themeShade="BF"/>
        </w:rPr>
        <w:t xml:space="preserve"> в </w:t>
      </w:r>
      <w:proofErr w:type="spellStart"/>
      <w:r w:rsidRPr="002B2633">
        <w:rPr>
          <w:rFonts w:asciiTheme="minorHAnsi" w:eastAsiaTheme="minorEastAsia" w:hAnsiTheme="minorHAnsi" w:cstheme="minorHAnsi"/>
          <w:i/>
          <w:iCs/>
          <w:color w:val="17365D" w:themeColor="text2" w:themeShade="BF"/>
        </w:rPr>
        <w:t>Гостинице</w:t>
      </w:r>
      <w:proofErr w:type="spellEnd"/>
      <w:r w:rsidRPr="002B2633">
        <w:rPr>
          <w:rFonts w:asciiTheme="minorHAnsi" w:eastAsiaTheme="minorEastAsia" w:hAnsiTheme="minorHAnsi" w:cstheme="minorHAnsi"/>
          <w:i/>
          <w:iCs/>
          <w:color w:val="17365D" w:themeColor="text2" w:themeShade="BF"/>
        </w:rPr>
        <w:t xml:space="preserve"> в г. </w:t>
      </w:r>
      <w:proofErr w:type="spellStart"/>
      <w:r w:rsidRPr="002B2633">
        <w:rPr>
          <w:rFonts w:asciiTheme="minorHAnsi" w:eastAsiaTheme="minorEastAsia" w:hAnsiTheme="minorHAnsi" w:cstheme="minorHAnsi"/>
          <w:i/>
          <w:iCs/>
          <w:color w:val="17365D" w:themeColor="text2" w:themeShade="BF"/>
        </w:rPr>
        <w:t>Тбилиси</w:t>
      </w:r>
      <w:proofErr w:type="spellEnd"/>
      <w:r w:rsidRPr="002B2633">
        <w:rPr>
          <w:rFonts w:asciiTheme="minorHAnsi" w:eastAsiaTheme="minorEastAsia" w:hAnsiTheme="minorHAnsi" w:cstheme="minorHAnsi"/>
          <w:i/>
          <w:iCs/>
          <w:color w:val="17365D" w:themeColor="text2" w:themeShade="BF"/>
        </w:rPr>
        <w:t xml:space="preserve">). </w:t>
      </w:r>
    </w:p>
    <w:p w14:paraId="3007F5FA" w14:textId="77777777" w:rsidR="00C12D56" w:rsidRPr="002B2633" w:rsidRDefault="00C12D56" w:rsidP="006A4B4B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b/>
          <w:bCs/>
          <w:color w:val="17365D" w:themeColor="text2" w:themeShade="BF"/>
          <w:sz w:val="21"/>
          <w:szCs w:val="21"/>
          <w:u w:val="single"/>
          <w:lang w:val="ru-RU"/>
        </w:rPr>
      </w:pPr>
    </w:p>
    <w:p w14:paraId="4C803E36" w14:textId="7243D9D0" w:rsidR="006A4B4B" w:rsidRPr="002B2633" w:rsidRDefault="006A4B4B" w:rsidP="006A4B4B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</w:pPr>
      <w:r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sz w:val="21"/>
          <w:szCs w:val="21"/>
          <w:u w:val="single"/>
          <w:lang w:val="ru-RU"/>
        </w:rPr>
        <w:t xml:space="preserve">ДЕНЬ </w:t>
      </w:r>
      <w:r w:rsidR="006918C9"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sz w:val="21"/>
          <w:szCs w:val="21"/>
          <w:u w:val="single"/>
          <w:lang w:val="ru-RU"/>
        </w:rPr>
        <w:t>6</w:t>
      </w:r>
      <w:r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sz w:val="21"/>
          <w:szCs w:val="21"/>
          <w:u w:val="single"/>
        </w:rPr>
        <w:t> </w:t>
      </w:r>
      <w:r w:rsidRPr="002B2633">
        <w:rPr>
          <w:rFonts w:asciiTheme="minorHAnsi" w:eastAsia="Times New Roman" w:hAnsiTheme="minorHAnsi" w:cstheme="minorHAnsi"/>
          <w:b/>
          <w:bCs/>
          <w:color w:val="17365D" w:themeColor="text2" w:themeShade="BF"/>
          <w:sz w:val="21"/>
          <w:szCs w:val="21"/>
          <w:u w:val="single"/>
          <w:lang w:val="ru-RU"/>
        </w:rPr>
        <w:t xml:space="preserve">ТБИЛИСИ </w:t>
      </w:r>
    </w:p>
    <w:p w14:paraId="6EDF7AAD" w14:textId="77777777" w:rsidR="006A4B4B" w:rsidRPr="002B2633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</w:rPr>
      </w:pPr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</w:rPr>
        <w:t>Завтрак в гостинице.</w:t>
      </w:r>
    </w:p>
    <w:p w14:paraId="0E722F9E" w14:textId="77777777" w:rsidR="006A4B4B" w:rsidRPr="002B2633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</w:rPr>
      </w:pPr>
      <w:proofErr w:type="spellStart"/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</w:rPr>
        <w:t>Освобождение</w:t>
      </w:r>
      <w:proofErr w:type="spellEnd"/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</w:rPr>
        <w:t xml:space="preserve"> </w:t>
      </w:r>
      <w:proofErr w:type="spellStart"/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</w:rPr>
        <w:t>номеров</w:t>
      </w:r>
      <w:proofErr w:type="spellEnd"/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</w:rPr>
        <w:t>.</w:t>
      </w:r>
    </w:p>
    <w:p w14:paraId="0B7F437E" w14:textId="4C37F3AE" w:rsidR="001B57F3" w:rsidRPr="002B2633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260"/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</w:pPr>
      <w:r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  <w:t>Трансфер в Аэропорт</w:t>
      </w:r>
      <w:r w:rsidR="00E31BBD" w:rsidRPr="002B2633">
        <w:rPr>
          <w:rFonts w:asciiTheme="minorHAnsi" w:eastAsia="Times New Roman" w:hAnsiTheme="minorHAnsi" w:cstheme="minorHAnsi"/>
          <w:color w:val="17365D" w:themeColor="text2" w:themeShade="BF"/>
          <w:sz w:val="21"/>
          <w:szCs w:val="21"/>
          <w:lang w:val="ru-RU"/>
        </w:rPr>
        <w:t xml:space="preserve"> г. Тбилиси</w:t>
      </w:r>
    </w:p>
    <w:p w14:paraId="147A1F39" w14:textId="6810BBF3" w:rsidR="008D0EAC" w:rsidRPr="002B2633" w:rsidRDefault="008D0EAC" w:rsidP="008D0EAC">
      <w:pPr>
        <w:rPr>
          <w:rFonts w:asciiTheme="minorHAnsi" w:hAnsiTheme="minorHAnsi" w:cstheme="minorHAnsi"/>
          <w:b/>
          <w:bCs/>
          <w:color w:val="17365D" w:themeColor="text2" w:themeShade="BF"/>
          <w:lang w:val="ru-RU"/>
        </w:rPr>
      </w:pPr>
    </w:p>
    <w:p w14:paraId="611CF447" w14:textId="77777777" w:rsidR="006918C9" w:rsidRPr="002B2633" w:rsidRDefault="006918C9" w:rsidP="008D0EAC">
      <w:pPr>
        <w:rPr>
          <w:rFonts w:asciiTheme="minorHAnsi" w:hAnsiTheme="minorHAnsi" w:cstheme="minorHAnsi"/>
          <w:b/>
          <w:bCs/>
          <w:color w:val="17365D" w:themeColor="text2" w:themeShade="BF"/>
          <w:lang w:val="ru-RU"/>
        </w:rPr>
      </w:pPr>
    </w:p>
    <w:p w14:paraId="1BDE8CBB" w14:textId="77777777" w:rsidR="006918C9" w:rsidRPr="002B2633" w:rsidRDefault="006918C9" w:rsidP="008D0EAC">
      <w:pPr>
        <w:rPr>
          <w:rFonts w:asciiTheme="minorHAnsi" w:hAnsiTheme="minorHAnsi" w:cstheme="minorHAnsi"/>
          <w:b/>
          <w:bCs/>
          <w:color w:val="17365D" w:themeColor="text2" w:themeShade="BF"/>
          <w:lang w:val="ru-RU"/>
        </w:rPr>
      </w:pPr>
    </w:p>
    <w:p w14:paraId="715D9786" w14:textId="7FCEF8A4" w:rsidR="0005144A" w:rsidRPr="002B2633" w:rsidRDefault="0005144A" w:rsidP="008D0EAC">
      <w:pPr>
        <w:shd w:val="clear" w:color="auto" w:fill="FFFFFF"/>
        <w:spacing w:after="260"/>
        <w:rPr>
          <w:rFonts w:asciiTheme="minorHAnsi" w:eastAsia="Times New Roman" w:hAnsiTheme="minorHAnsi" w:cstheme="minorHAnsi"/>
          <w:b/>
          <w:bCs/>
          <w:color w:val="17365D" w:themeColor="text2" w:themeShade="BF"/>
          <w:sz w:val="26"/>
          <w:szCs w:val="26"/>
          <w:lang w:val="ru-RU"/>
        </w:rPr>
      </w:pPr>
    </w:p>
    <w:sectPr w:rsidR="0005144A" w:rsidRPr="002B2633" w:rsidSect="00A04CA8">
      <w:footerReference w:type="default" r:id="rId7"/>
      <w:pgSz w:w="12240" w:h="15840"/>
      <w:pgMar w:top="1088" w:right="714" w:bottom="398" w:left="753" w:header="763" w:footer="1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B397" w14:textId="77777777" w:rsidR="00F14024" w:rsidRDefault="00F14024">
      <w:r>
        <w:separator/>
      </w:r>
    </w:p>
  </w:endnote>
  <w:endnote w:type="continuationSeparator" w:id="0">
    <w:p w14:paraId="3F62E93F" w14:textId="77777777" w:rsidR="00F14024" w:rsidRDefault="00F1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DA34" w14:textId="224E422B" w:rsidR="004F0FE9" w:rsidRDefault="004F0FE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68BF" w14:textId="77777777" w:rsidR="00F14024" w:rsidRDefault="00F14024">
      <w:r>
        <w:separator/>
      </w:r>
    </w:p>
  </w:footnote>
  <w:footnote w:type="continuationSeparator" w:id="0">
    <w:p w14:paraId="08D37C20" w14:textId="77777777" w:rsidR="00F14024" w:rsidRDefault="00F1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938"/>
    <w:multiLevelType w:val="multilevel"/>
    <w:tmpl w:val="7CE2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72147"/>
    <w:multiLevelType w:val="hybridMultilevel"/>
    <w:tmpl w:val="9D787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18B"/>
    <w:multiLevelType w:val="multilevel"/>
    <w:tmpl w:val="9B1AA6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B2C0D"/>
    <w:multiLevelType w:val="multilevel"/>
    <w:tmpl w:val="305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D725C"/>
    <w:multiLevelType w:val="hybridMultilevel"/>
    <w:tmpl w:val="29CCC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1240E"/>
    <w:multiLevelType w:val="hybridMultilevel"/>
    <w:tmpl w:val="E1843E98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00858"/>
    <w:multiLevelType w:val="multilevel"/>
    <w:tmpl w:val="6E1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061AB"/>
    <w:multiLevelType w:val="hybridMultilevel"/>
    <w:tmpl w:val="49581ECC"/>
    <w:lvl w:ilvl="0" w:tplc="CDB405A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244061"/>
        <w:w w:val="100"/>
        <w:sz w:val="24"/>
        <w:szCs w:val="24"/>
      </w:rPr>
    </w:lvl>
    <w:lvl w:ilvl="1" w:tplc="499C42F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71C067D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D0BC7BA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AAF2A87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CCBC084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2E039CE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9F61C8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A8CECB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8" w15:restartNumberingAfterBreak="0">
    <w:nsid w:val="3BFF700B"/>
    <w:multiLevelType w:val="multilevel"/>
    <w:tmpl w:val="5B82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56197"/>
    <w:multiLevelType w:val="multilevel"/>
    <w:tmpl w:val="703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B4254F"/>
    <w:multiLevelType w:val="hybridMultilevel"/>
    <w:tmpl w:val="108E8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05205"/>
    <w:multiLevelType w:val="multilevel"/>
    <w:tmpl w:val="A15CAE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E00A8"/>
    <w:multiLevelType w:val="hybridMultilevel"/>
    <w:tmpl w:val="97DA3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64802"/>
    <w:multiLevelType w:val="hybridMultilevel"/>
    <w:tmpl w:val="96888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43641"/>
    <w:multiLevelType w:val="hybridMultilevel"/>
    <w:tmpl w:val="289C5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C2286"/>
    <w:multiLevelType w:val="hybridMultilevel"/>
    <w:tmpl w:val="46EAF7D0"/>
    <w:lvl w:ilvl="0" w:tplc="8C72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8B488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BAD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DE0C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302B5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78B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82D8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9E1D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D362C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75255748"/>
    <w:multiLevelType w:val="multilevel"/>
    <w:tmpl w:val="67A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15545"/>
    <w:multiLevelType w:val="multilevel"/>
    <w:tmpl w:val="1C0E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8D73EC"/>
    <w:multiLevelType w:val="multilevel"/>
    <w:tmpl w:val="E4B222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1F3C2B"/>
    <w:multiLevelType w:val="hybridMultilevel"/>
    <w:tmpl w:val="05F00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8358B"/>
    <w:multiLevelType w:val="hybridMultilevel"/>
    <w:tmpl w:val="C5DC2F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14"/>
  </w:num>
  <w:num w:numId="6">
    <w:abstractNumId w:val="13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5"/>
  </w:num>
  <w:num w:numId="14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4"/>
  </w:num>
  <w:num w:numId="16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16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>
    <w:abstractNumId w:val="12"/>
  </w:num>
  <w:num w:numId="21">
    <w:abstractNumId w:val="4"/>
  </w:num>
  <w:num w:numId="22">
    <w:abstractNumId w:val="19"/>
  </w:num>
  <w:num w:numId="23">
    <w:abstractNumId w:val="11"/>
  </w:num>
  <w:num w:numId="24">
    <w:abstractNumId w:val="10"/>
  </w:num>
  <w:num w:numId="25">
    <w:abstractNumId w:val="2"/>
  </w:num>
  <w:num w:numId="26">
    <w:abstractNumId w:val="18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FE9"/>
    <w:rsid w:val="00006FC6"/>
    <w:rsid w:val="0001732F"/>
    <w:rsid w:val="00033AA6"/>
    <w:rsid w:val="00034872"/>
    <w:rsid w:val="00050CF1"/>
    <w:rsid w:val="0005144A"/>
    <w:rsid w:val="00053110"/>
    <w:rsid w:val="00060F3E"/>
    <w:rsid w:val="00080C34"/>
    <w:rsid w:val="00083A93"/>
    <w:rsid w:val="00095DCE"/>
    <w:rsid w:val="000A02B8"/>
    <w:rsid w:val="000A1C73"/>
    <w:rsid w:val="000C7526"/>
    <w:rsid w:val="00101072"/>
    <w:rsid w:val="0011449D"/>
    <w:rsid w:val="00126746"/>
    <w:rsid w:val="001A16AE"/>
    <w:rsid w:val="001B57F3"/>
    <w:rsid w:val="001D46DB"/>
    <w:rsid w:val="00263BD5"/>
    <w:rsid w:val="00276D59"/>
    <w:rsid w:val="002A4113"/>
    <w:rsid w:val="002B2633"/>
    <w:rsid w:val="002C3765"/>
    <w:rsid w:val="002E4AE6"/>
    <w:rsid w:val="00312F37"/>
    <w:rsid w:val="00323E3A"/>
    <w:rsid w:val="00346AC8"/>
    <w:rsid w:val="00347A6F"/>
    <w:rsid w:val="00350555"/>
    <w:rsid w:val="00351FE9"/>
    <w:rsid w:val="00352208"/>
    <w:rsid w:val="003F1821"/>
    <w:rsid w:val="003F7D7D"/>
    <w:rsid w:val="004039E2"/>
    <w:rsid w:val="004047FA"/>
    <w:rsid w:val="00421770"/>
    <w:rsid w:val="004309D9"/>
    <w:rsid w:val="00440EAC"/>
    <w:rsid w:val="004A0466"/>
    <w:rsid w:val="004F0FE9"/>
    <w:rsid w:val="004F27BB"/>
    <w:rsid w:val="005357F8"/>
    <w:rsid w:val="00543664"/>
    <w:rsid w:val="005518CB"/>
    <w:rsid w:val="005B62B3"/>
    <w:rsid w:val="005B6E89"/>
    <w:rsid w:val="005E60F0"/>
    <w:rsid w:val="006205FA"/>
    <w:rsid w:val="00627223"/>
    <w:rsid w:val="00643A76"/>
    <w:rsid w:val="00672E4A"/>
    <w:rsid w:val="006918C9"/>
    <w:rsid w:val="006A4B4B"/>
    <w:rsid w:val="006A5AFE"/>
    <w:rsid w:val="006A5FBC"/>
    <w:rsid w:val="006D0E6B"/>
    <w:rsid w:val="006D1039"/>
    <w:rsid w:val="006F12D4"/>
    <w:rsid w:val="006F6107"/>
    <w:rsid w:val="006F7FED"/>
    <w:rsid w:val="00717A21"/>
    <w:rsid w:val="00720168"/>
    <w:rsid w:val="0073138C"/>
    <w:rsid w:val="007436FF"/>
    <w:rsid w:val="00775C30"/>
    <w:rsid w:val="00792C3F"/>
    <w:rsid w:val="007B20AA"/>
    <w:rsid w:val="007C3310"/>
    <w:rsid w:val="007E5FC0"/>
    <w:rsid w:val="007F1BB1"/>
    <w:rsid w:val="00822BF5"/>
    <w:rsid w:val="00843808"/>
    <w:rsid w:val="00850626"/>
    <w:rsid w:val="00853675"/>
    <w:rsid w:val="008643E4"/>
    <w:rsid w:val="00871148"/>
    <w:rsid w:val="00871364"/>
    <w:rsid w:val="0089327C"/>
    <w:rsid w:val="00897E2F"/>
    <w:rsid w:val="008B67B5"/>
    <w:rsid w:val="008C0432"/>
    <w:rsid w:val="008D0EAC"/>
    <w:rsid w:val="008D240C"/>
    <w:rsid w:val="008D3475"/>
    <w:rsid w:val="008E188F"/>
    <w:rsid w:val="008E4551"/>
    <w:rsid w:val="0093058C"/>
    <w:rsid w:val="009B429C"/>
    <w:rsid w:val="009B616C"/>
    <w:rsid w:val="009F7C9A"/>
    <w:rsid w:val="00A04CA8"/>
    <w:rsid w:val="00A24447"/>
    <w:rsid w:val="00A254F3"/>
    <w:rsid w:val="00A86A89"/>
    <w:rsid w:val="00A95B7E"/>
    <w:rsid w:val="00A978AC"/>
    <w:rsid w:val="00AA1FE6"/>
    <w:rsid w:val="00AA4C0E"/>
    <w:rsid w:val="00AC76AC"/>
    <w:rsid w:val="00AD5BFD"/>
    <w:rsid w:val="00AF6E32"/>
    <w:rsid w:val="00B33BC8"/>
    <w:rsid w:val="00B3413F"/>
    <w:rsid w:val="00B41F6B"/>
    <w:rsid w:val="00B74049"/>
    <w:rsid w:val="00B74966"/>
    <w:rsid w:val="00BC3629"/>
    <w:rsid w:val="00BD1F28"/>
    <w:rsid w:val="00BE1182"/>
    <w:rsid w:val="00BE7576"/>
    <w:rsid w:val="00C05EF7"/>
    <w:rsid w:val="00C12D56"/>
    <w:rsid w:val="00C45870"/>
    <w:rsid w:val="00C57975"/>
    <w:rsid w:val="00C92CA2"/>
    <w:rsid w:val="00C92CFC"/>
    <w:rsid w:val="00CB015D"/>
    <w:rsid w:val="00CE47BD"/>
    <w:rsid w:val="00CF77AA"/>
    <w:rsid w:val="00D007C4"/>
    <w:rsid w:val="00D310DF"/>
    <w:rsid w:val="00D407D7"/>
    <w:rsid w:val="00D508CD"/>
    <w:rsid w:val="00D82994"/>
    <w:rsid w:val="00D82E35"/>
    <w:rsid w:val="00D8444F"/>
    <w:rsid w:val="00D90337"/>
    <w:rsid w:val="00D97BAD"/>
    <w:rsid w:val="00DA5C62"/>
    <w:rsid w:val="00E11AE1"/>
    <w:rsid w:val="00E31BBD"/>
    <w:rsid w:val="00E65DF8"/>
    <w:rsid w:val="00E772CC"/>
    <w:rsid w:val="00EC61E0"/>
    <w:rsid w:val="00F04638"/>
    <w:rsid w:val="00F05CA2"/>
    <w:rsid w:val="00F14024"/>
    <w:rsid w:val="00F33D03"/>
    <w:rsid w:val="00FC04E7"/>
    <w:rsid w:val="00FC5C82"/>
    <w:rsid w:val="00FD0BE6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260D6"/>
  <w15:docId w15:val="{19B016D8-CB95-4EC6-B10F-FE6EFD80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124" w:right="125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52"/>
      <w:ind w:left="1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4"/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AE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AE1"/>
    <w:rPr>
      <w:rFonts w:ascii="Arial" w:eastAsia="Arial" w:hAnsi="Arial" w:cs="Arial"/>
    </w:rPr>
  </w:style>
  <w:style w:type="character" w:styleId="a9">
    <w:name w:val="Hyperlink"/>
    <w:basedOn w:val="a0"/>
    <w:uiPriority w:val="99"/>
    <w:unhideWhenUsed/>
    <w:rsid w:val="00BD1F2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D1F28"/>
    <w:rPr>
      <w:color w:val="605E5C"/>
      <w:shd w:val="clear" w:color="auto" w:fill="E1DFDD"/>
    </w:rPr>
  </w:style>
  <w:style w:type="paragraph" w:customStyle="1" w:styleId="moze-start">
    <w:name w:val="moze-start"/>
    <w:basedOn w:val="a"/>
    <w:rsid w:val="00A95B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ze-large">
    <w:name w:val="moze-large"/>
    <w:basedOn w:val="a0"/>
    <w:rsid w:val="00A95B7E"/>
  </w:style>
  <w:style w:type="character" w:customStyle="1" w:styleId="5mfr">
    <w:name w:val="_5mfr"/>
    <w:basedOn w:val="a0"/>
    <w:rsid w:val="00A95B7E"/>
  </w:style>
  <w:style w:type="character" w:customStyle="1" w:styleId="moze-small">
    <w:name w:val="moze-small"/>
    <w:basedOn w:val="a0"/>
    <w:rsid w:val="00A95B7E"/>
  </w:style>
  <w:style w:type="character" w:customStyle="1" w:styleId="textexposedshow">
    <w:name w:val="text_exposed_show"/>
    <w:basedOn w:val="a0"/>
    <w:rsid w:val="00E3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97</cp:revision>
  <cp:lastPrinted>2019-10-11T12:39:00Z</cp:lastPrinted>
  <dcterms:created xsi:type="dcterms:W3CDTF">2019-10-03T07:40:00Z</dcterms:created>
  <dcterms:modified xsi:type="dcterms:W3CDTF">2021-10-02T11:53:00Z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2019-10-03T00:00:00Z</vt:filetime>
  </property>
</Properties>
</file>